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15" w:rsidRPr="00BC4D46" w:rsidRDefault="00C51C15" w:rsidP="00C51C15">
      <w:pPr>
        <w:spacing w:line="240" w:lineRule="auto"/>
        <w:rPr>
          <w:rFonts w:ascii="ＭＳ 明朝"/>
          <w:sz w:val="18"/>
          <w:lang w:eastAsia="zh-TW"/>
        </w:rPr>
      </w:pPr>
      <w:bookmarkStart w:id="0" w:name="_GoBack"/>
      <w:r w:rsidRPr="00BC4D46">
        <w:rPr>
          <w:rFonts w:ascii="ＭＳ 明朝" w:hint="eastAsia"/>
          <w:sz w:val="18"/>
          <w:lang w:eastAsia="zh-TW"/>
        </w:rPr>
        <w:t>別紙　貸付規程標準例</w:t>
      </w:r>
      <w:bookmarkEnd w:id="0"/>
      <w:r w:rsidRPr="00BC4D46">
        <w:rPr>
          <w:rFonts w:ascii="ＭＳ 明朝" w:hint="eastAsia"/>
          <w:sz w:val="18"/>
          <w:lang w:eastAsia="zh-TW"/>
        </w:rPr>
        <w:t>（要綱第</w:t>
      </w:r>
      <w:r w:rsidRPr="00BC4D46">
        <w:rPr>
          <w:rFonts w:ascii="ＭＳ 明朝" w:hint="eastAsia"/>
          <w:sz w:val="18"/>
        </w:rPr>
        <w:t>９</w:t>
      </w:r>
      <w:r w:rsidRPr="00BC4D46">
        <w:rPr>
          <w:rFonts w:ascii="ＭＳ 明朝" w:hint="eastAsia"/>
          <w:sz w:val="18"/>
          <w:lang w:eastAsia="zh-TW"/>
        </w:rPr>
        <w:t>条第</w:t>
      </w:r>
      <w:r w:rsidRPr="00BC4D46">
        <w:rPr>
          <w:rFonts w:ascii="ＭＳ 明朝" w:hint="eastAsia"/>
          <w:sz w:val="18"/>
        </w:rPr>
        <w:t>３</w:t>
      </w:r>
      <w:r w:rsidRPr="00BC4D46">
        <w:rPr>
          <w:rFonts w:ascii="ＭＳ 明朝" w:hint="eastAsia"/>
          <w:sz w:val="18"/>
          <w:lang w:eastAsia="zh-TW"/>
        </w:rPr>
        <w:t>項</w:t>
      </w:r>
      <w:r w:rsidRPr="00BC4D46">
        <w:rPr>
          <w:rFonts w:ascii="ＭＳ 明朝" w:hint="eastAsia"/>
          <w:sz w:val="18"/>
        </w:rPr>
        <w:t>）</w:t>
      </w:r>
    </w:p>
    <w:p w:rsidR="00C51C15" w:rsidRPr="00BC4D46" w:rsidRDefault="00C51C15" w:rsidP="00C51C15">
      <w:pPr>
        <w:jc w:val="center"/>
        <w:rPr>
          <w:b/>
          <w:sz w:val="32"/>
          <w:szCs w:val="32"/>
        </w:rPr>
      </w:pPr>
      <w:r w:rsidRPr="00BC4D46">
        <w:rPr>
          <w:rFonts w:hint="eastAsia"/>
          <w:b/>
          <w:sz w:val="32"/>
          <w:szCs w:val="32"/>
        </w:rPr>
        <w:t>○○農園特定農地貸付規程</w:t>
      </w:r>
    </w:p>
    <w:p w:rsidR="00C51C15" w:rsidRPr="00BC4D46" w:rsidRDefault="00C51C15" w:rsidP="00C51C15">
      <w:pPr>
        <w:spacing w:line="276" w:lineRule="auto"/>
        <w:rPr>
          <w:rFonts w:ascii="ＭＳ ゴシック" w:eastAsia="ＭＳ ゴシック" w:hAnsi="ＭＳ ゴシック"/>
          <w:sz w:val="24"/>
        </w:rPr>
      </w:pPr>
      <w:r w:rsidRPr="00BC4D46">
        <w:rPr>
          <w:rFonts w:ascii="ＭＳ ゴシック" w:eastAsia="ＭＳ ゴシック" w:hAnsi="ＭＳ ゴシック" w:hint="eastAsia"/>
          <w:sz w:val="24"/>
        </w:rPr>
        <w:t>（目的）</w:t>
      </w:r>
    </w:p>
    <w:p w:rsidR="00C51C15" w:rsidRPr="00BC4D46" w:rsidRDefault="00C51C15" w:rsidP="00C51C15">
      <w:pPr>
        <w:spacing w:line="276" w:lineRule="auto"/>
        <w:ind w:left="250" w:hangingChars="100" w:hanging="250"/>
        <w:rPr>
          <w:sz w:val="24"/>
        </w:rPr>
      </w:pPr>
      <w:r w:rsidRPr="00BC4D46">
        <w:rPr>
          <w:rFonts w:hint="eastAsia"/>
          <w:sz w:val="24"/>
        </w:rPr>
        <w:t>第１　この規程は、農業者以外の者が野菜や花等を栽培して、自然にふれ合うとともに、農業に対する理解を深めること等を目的に○○○○（以下「開設者」という。）が行う特定農地貸付法第２条第２項第５号に規定された、特定農地貸付け（以下「貸付け」という。</w:t>
      </w:r>
      <w:r w:rsidRPr="00BC4D46">
        <w:rPr>
          <w:sz w:val="24"/>
        </w:rPr>
        <w:t>)</w:t>
      </w:r>
      <w:r w:rsidRPr="00BC4D46">
        <w:rPr>
          <w:rFonts w:hint="eastAsia"/>
          <w:sz w:val="24"/>
        </w:rPr>
        <w:t>の実施・運営に関し必要な事項を定める。</w:t>
      </w:r>
    </w:p>
    <w:p w:rsidR="00C51C15" w:rsidRPr="00BC4D46" w:rsidRDefault="00C51C15" w:rsidP="00C51C15">
      <w:pPr>
        <w:spacing w:line="276" w:lineRule="auto"/>
        <w:ind w:left="250" w:hangingChars="100" w:hanging="250"/>
        <w:rPr>
          <w:rFonts w:ascii="ＭＳ ゴシック" w:eastAsia="ＭＳ ゴシック" w:hAnsi="ＭＳ ゴシック"/>
          <w:sz w:val="24"/>
        </w:rPr>
      </w:pPr>
      <w:r w:rsidRPr="00BC4D46">
        <w:rPr>
          <w:rFonts w:ascii="ＭＳ ゴシック" w:eastAsia="ＭＳ ゴシック" w:hAnsi="ＭＳ ゴシック" w:hint="eastAsia"/>
          <w:sz w:val="24"/>
        </w:rPr>
        <w:t>（貸付主体）</w:t>
      </w:r>
    </w:p>
    <w:p w:rsidR="00C51C15" w:rsidRPr="00BC4D46" w:rsidRDefault="00C51C15" w:rsidP="00C51C15">
      <w:pPr>
        <w:spacing w:line="276" w:lineRule="auto"/>
        <w:rPr>
          <w:sz w:val="24"/>
        </w:rPr>
      </w:pPr>
      <w:r w:rsidRPr="00BC4D46">
        <w:rPr>
          <w:rFonts w:hint="eastAsia"/>
          <w:sz w:val="24"/>
        </w:rPr>
        <w:t>第２　本貸付けは、開設者が実施するものとする。</w:t>
      </w:r>
    </w:p>
    <w:p w:rsidR="00C51C15" w:rsidRPr="00BC4D46" w:rsidRDefault="00C51C15" w:rsidP="00C51C15">
      <w:pPr>
        <w:spacing w:line="276" w:lineRule="auto"/>
        <w:rPr>
          <w:rFonts w:ascii="ＭＳ ゴシック" w:eastAsia="ＭＳ ゴシック" w:hAnsi="ＭＳ ゴシック"/>
          <w:sz w:val="24"/>
        </w:rPr>
      </w:pPr>
      <w:r w:rsidRPr="00BC4D46">
        <w:rPr>
          <w:rFonts w:ascii="ＭＳ ゴシック" w:eastAsia="ＭＳ ゴシック" w:hAnsi="ＭＳ ゴシック" w:hint="eastAsia"/>
          <w:sz w:val="24"/>
        </w:rPr>
        <w:t>（貸付対象農地）</w:t>
      </w:r>
    </w:p>
    <w:p w:rsidR="00C51C15" w:rsidRPr="00BC4D46" w:rsidRDefault="00C51C15" w:rsidP="00C51C15">
      <w:pPr>
        <w:spacing w:line="276" w:lineRule="auto"/>
        <w:rPr>
          <w:sz w:val="24"/>
        </w:rPr>
      </w:pPr>
      <w:r w:rsidRPr="00BC4D46">
        <w:rPr>
          <w:rFonts w:hint="eastAsia"/>
          <w:sz w:val="24"/>
        </w:rPr>
        <w:t>第３　貸付けに係る農地（以下「貸付農地」という。）の所在、地番、面積及び開設者が貸付農地について有し、又は取得しようとする所有権又は使用及び収益を目的とする権利の種類（貸付農地について、所有権又は使用及び収益を目的とする権利を取得する場合は、貸付農地の所有者の氏名又は名称及び住所を含む。）は、別表のとおりとする。</w:t>
      </w:r>
    </w:p>
    <w:p w:rsidR="00C51C15" w:rsidRPr="00BC4D46" w:rsidRDefault="00C51C15" w:rsidP="00C51C15">
      <w:pPr>
        <w:spacing w:line="276" w:lineRule="auto"/>
        <w:rPr>
          <w:rFonts w:ascii="ＭＳ ゴシック" w:eastAsia="ＭＳ ゴシック" w:hAnsi="ＭＳ ゴシック"/>
          <w:sz w:val="24"/>
        </w:rPr>
      </w:pPr>
      <w:r w:rsidRPr="00BC4D46">
        <w:rPr>
          <w:rFonts w:ascii="ＭＳ ゴシック" w:eastAsia="ＭＳ ゴシック" w:hAnsi="ＭＳ ゴシック" w:hint="eastAsia"/>
          <w:sz w:val="24"/>
        </w:rPr>
        <w:t>（貸付要件）</w:t>
      </w:r>
    </w:p>
    <w:p w:rsidR="00C51C15" w:rsidRPr="00BC4D46" w:rsidRDefault="00C51C15" w:rsidP="00C51C15">
      <w:pPr>
        <w:spacing w:line="276" w:lineRule="auto"/>
        <w:rPr>
          <w:sz w:val="24"/>
        </w:rPr>
      </w:pPr>
      <w:r w:rsidRPr="00BC4D46">
        <w:rPr>
          <w:rFonts w:hint="eastAsia"/>
          <w:sz w:val="24"/>
        </w:rPr>
        <w:t>第４　貸付条件は次のとおりとする。</w:t>
      </w:r>
    </w:p>
    <w:p w:rsidR="00C51C15" w:rsidRPr="00BC4D46" w:rsidRDefault="00C51C15" w:rsidP="00C51C15">
      <w:pPr>
        <w:spacing w:line="276" w:lineRule="auto"/>
        <w:ind w:firstLineChars="100" w:firstLine="250"/>
        <w:rPr>
          <w:sz w:val="24"/>
        </w:rPr>
      </w:pPr>
      <w:r w:rsidRPr="00BC4D46">
        <w:rPr>
          <w:rFonts w:hint="eastAsia"/>
          <w:sz w:val="24"/>
        </w:rPr>
        <w:t>（１）貸付期間は、○年間とする。</w:t>
      </w:r>
    </w:p>
    <w:p w:rsidR="00C51C15" w:rsidRPr="00BC4D46" w:rsidRDefault="00C51C15" w:rsidP="00C51C15">
      <w:pPr>
        <w:spacing w:line="276" w:lineRule="auto"/>
        <w:ind w:firstLineChars="100" w:firstLine="250"/>
        <w:rPr>
          <w:sz w:val="24"/>
        </w:rPr>
      </w:pPr>
      <w:r w:rsidRPr="00BC4D46">
        <w:rPr>
          <w:rFonts w:hint="eastAsia"/>
          <w:sz w:val="24"/>
        </w:rPr>
        <w:t>（２）貸付けに係る賃料は、１区画当たり年間○○○○○円とする。</w:t>
      </w:r>
    </w:p>
    <w:p w:rsidR="00C51C15" w:rsidRPr="00BC4D46" w:rsidRDefault="00C51C15" w:rsidP="00C51C15">
      <w:pPr>
        <w:spacing w:line="276" w:lineRule="auto"/>
        <w:ind w:firstLineChars="200" w:firstLine="500"/>
        <w:rPr>
          <w:sz w:val="24"/>
        </w:rPr>
      </w:pPr>
      <w:r w:rsidRPr="00BC4D46">
        <w:rPr>
          <w:rFonts w:hint="eastAsia"/>
          <w:sz w:val="24"/>
        </w:rPr>
        <w:t>（注）区画の面積によって賃料が異なる場合には、その旨記載する。</w:t>
      </w:r>
    </w:p>
    <w:p w:rsidR="00C51C15" w:rsidRPr="00BC4D46" w:rsidRDefault="00C51C15" w:rsidP="00C51C15">
      <w:pPr>
        <w:spacing w:line="276" w:lineRule="auto"/>
        <w:ind w:firstLineChars="500" w:firstLine="1250"/>
        <w:rPr>
          <w:sz w:val="24"/>
        </w:rPr>
      </w:pPr>
      <w:r w:rsidRPr="00BC4D46">
        <w:rPr>
          <w:rFonts w:hint="eastAsia"/>
          <w:sz w:val="24"/>
        </w:rPr>
        <w:t>他に付帯費用（水道使用料等）が必要な場合には、その旨記載する。</w:t>
      </w:r>
    </w:p>
    <w:p w:rsidR="00C51C15" w:rsidRPr="00BC4D46" w:rsidRDefault="00C51C15" w:rsidP="00C51C15">
      <w:pPr>
        <w:spacing w:line="276" w:lineRule="auto"/>
        <w:ind w:firstLineChars="100" w:firstLine="250"/>
        <w:rPr>
          <w:sz w:val="24"/>
        </w:rPr>
      </w:pPr>
      <w:r w:rsidRPr="00BC4D46">
        <w:rPr>
          <w:rFonts w:hint="eastAsia"/>
          <w:sz w:val="24"/>
        </w:rPr>
        <w:t>（３）貸付面積は１区画おおむね○○㎡とし、１人当たり１区画とする。</w:t>
      </w:r>
    </w:p>
    <w:p w:rsidR="00C51C15" w:rsidRPr="00BC4D46" w:rsidRDefault="00C51C15" w:rsidP="00C51C15">
      <w:pPr>
        <w:spacing w:line="276" w:lineRule="auto"/>
        <w:ind w:leftChars="114" w:left="762" w:hangingChars="200" w:hanging="500"/>
        <w:rPr>
          <w:sz w:val="24"/>
        </w:rPr>
      </w:pPr>
      <w:r w:rsidRPr="00BC4D46">
        <w:rPr>
          <w:rFonts w:hint="eastAsia"/>
          <w:sz w:val="24"/>
        </w:rPr>
        <w:t>（４）貸付けを受ける者（以下「借受者」という。）は、賃料を毎年○月○日までに支払うものとする。</w:t>
      </w:r>
    </w:p>
    <w:p w:rsidR="00C51C15" w:rsidRPr="00BC4D46" w:rsidRDefault="00C51C15" w:rsidP="00C51C15">
      <w:pPr>
        <w:spacing w:line="276" w:lineRule="auto"/>
        <w:rPr>
          <w:sz w:val="24"/>
        </w:rPr>
      </w:pPr>
      <w:r w:rsidRPr="00BC4D46">
        <w:rPr>
          <w:rFonts w:hint="eastAsia"/>
          <w:sz w:val="24"/>
        </w:rPr>
        <w:t>２　貸付農地において次に掲げる行為をしてはならないものとする。</w:t>
      </w:r>
    </w:p>
    <w:p w:rsidR="00C51C15" w:rsidRPr="00BC4D46" w:rsidRDefault="00C51C15" w:rsidP="00C51C15">
      <w:pPr>
        <w:spacing w:line="276" w:lineRule="auto"/>
        <w:rPr>
          <w:sz w:val="24"/>
        </w:rPr>
      </w:pPr>
      <w:r w:rsidRPr="00BC4D46">
        <w:rPr>
          <w:rFonts w:hint="eastAsia"/>
          <w:sz w:val="24"/>
        </w:rPr>
        <w:t xml:space="preserve">　（１）建物及び工作物を設置すること。</w:t>
      </w:r>
    </w:p>
    <w:p w:rsidR="00C51C15" w:rsidRPr="00BC4D46" w:rsidRDefault="00C51C15" w:rsidP="00C51C15">
      <w:pPr>
        <w:spacing w:line="276" w:lineRule="auto"/>
        <w:rPr>
          <w:sz w:val="24"/>
        </w:rPr>
      </w:pPr>
      <w:r w:rsidRPr="00BC4D46">
        <w:rPr>
          <w:rFonts w:hint="eastAsia"/>
          <w:sz w:val="24"/>
        </w:rPr>
        <w:t xml:space="preserve">　（２）営利を目的として作物を栽培すること。</w:t>
      </w:r>
    </w:p>
    <w:p w:rsidR="00C51C15" w:rsidRPr="00BC4D46" w:rsidRDefault="00C51C15" w:rsidP="00C51C15">
      <w:pPr>
        <w:spacing w:line="276" w:lineRule="auto"/>
        <w:rPr>
          <w:sz w:val="24"/>
        </w:rPr>
      </w:pPr>
      <w:r w:rsidRPr="00BC4D46">
        <w:rPr>
          <w:rFonts w:hint="eastAsia"/>
          <w:sz w:val="24"/>
        </w:rPr>
        <w:t xml:space="preserve">　（３）貸付農地を転貸すること。</w:t>
      </w:r>
    </w:p>
    <w:p w:rsidR="00C51C15" w:rsidRPr="00BC4D46" w:rsidRDefault="00C51C15" w:rsidP="00C51C15">
      <w:pPr>
        <w:spacing w:line="276" w:lineRule="auto"/>
        <w:rPr>
          <w:sz w:val="24"/>
        </w:rPr>
      </w:pPr>
      <w:r w:rsidRPr="00BC4D46">
        <w:rPr>
          <w:rFonts w:hint="eastAsia"/>
          <w:sz w:val="24"/>
        </w:rPr>
        <w:t xml:space="preserve">　（４）野菜もしくは草花等の栽培以外の用途に使用すること。</w:t>
      </w:r>
    </w:p>
    <w:p w:rsidR="00C51C15" w:rsidRPr="00BC4D46" w:rsidRDefault="00C51C15" w:rsidP="00C51C15">
      <w:pPr>
        <w:spacing w:line="276" w:lineRule="auto"/>
        <w:rPr>
          <w:sz w:val="24"/>
        </w:rPr>
      </w:pPr>
      <w:r w:rsidRPr="00BC4D46">
        <w:rPr>
          <w:rFonts w:hint="eastAsia"/>
          <w:sz w:val="24"/>
        </w:rPr>
        <w:t xml:space="preserve">　（５）指定された区画以外に立ち入る等他の借受者に迷惑を及ぼすこと。</w:t>
      </w:r>
    </w:p>
    <w:p w:rsidR="00C51C15" w:rsidRPr="00BC4D46" w:rsidRDefault="00C51C15" w:rsidP="00C51C15">
      <w:pPr>
        <w:spacing w:line="276" w:lineRule="auto"/>
        <w:ind w:leftChars="114" w:left="762" w:hangingChars="200" w:hanging="500"/>
        <w:rPr>
          <w:b/>
          <w:sz w:val="24"/>
        </w:rPr>
      </w:pPr>
      <w:r w:rsidRPr="00BC4D46">
        <w:rPr>
          <w:rFonts w:hint="eastAsia"/>
          <w:sz w:val="24"/>
        </w:rPr>
        <w:t>（６）近隣の土地に立ち入ったり、周辺道路への駐車等近隣農地耕作者や近隣住民に迷惑を及ぼすこと。</w:t>
      </w:r>
    </w:p>
    <w:p w:rsidR="00C51C15" w:rsidRPr="00BC4D46" w:rsidRDefault="00C51C15" w:rsidP="00C51C15">
      <w:pPr>
        <w:spacing w:line="276" w:lineRule="auto"/>
        <w:rPr>
          <w:rFonts w:ascii="ＭＳ ゴシック" w:eastAsia="ＭＳ ゴシック" w:hAnsi="ＭＳ ゴシック"/>
          <w:sz w:val="24"/>
        </w:rPr>
      </w:pPr>
      <w:r w:rsidRPr="00BC4D46">
        <w:rPr>
          <w:rFonts w:ascii="ＭＳ ゴシック" w:eastAsia="ＭＳ ゴシック" w:hAnsi="ＭＳ ゴシック" w:hint="eastAsia"/>
          <w:sz w:val="24"/>
        </w:rPr>
        <w:t>（募集の方法）</w:t>
      </w:r>
    </w:p>
    <w:p w:rsidR="00C51C15" w:rsidRPr="00BC4D46" w:rsidRDefault="00C51C15" w:rsidP="00C51C15">
      <w:pPr>
        <w:spacing w:line="276" w:lineRule="auto"/>
        <w:rPr>
          <w:sz w:val="24"/>
        </w:rPr>
      </w:pPr>
      <w:r w:rsidRPr="00BC4D46">
        <w:rPr>
          <w:rFonts w:hint="eastAsia"/>
          <w:sz w:val="24"/>
        </w:rPr>
        <w:t>第５　貸付けを受けようとする者の募集は、○○○○等による一般公募とする。</w:t>
      </w:r>
    </w:p>
    <w:p w:rsidR="00C51C15" w:rsidRPr="00BC4D46" w:rsidRDefault="00C51C15" w:rsidP="00C51C15">
      <w:pPr>
        <w:spacing w:line="276" w:lineRule="auto"/>
        <w:ind w:left="270" w:hangingChars="108" w:hanging="270"/>
        <w:rPr>
          <w:sz w:val="24"/>
        </w:rPr>
      </w:pPr>
      <w:r w:rsidRPr="00BC4D46">
        <w:rPr>
          <w:rFonts w:hint="eastAsia"/>
          <w:sz w:val="24"/>
        </w:rPr>
        <w:t>２　募集期間は、当該募集に係る農地を貸し付けることになる日の○○日前から○○日間とする。</w:t>
      </w:r>
    </w:p>
    <w:p w:rsidR="00C51C15" w:rsidRPr="00BC4D46" w:rsidRDefault="00C51C15" w:rsidP="00C51C15">
      <w:pPr>
        <w:spacing w:line="276" w:lineRule="auto"/>
        <w:rPr>
          <w:rFonts w:eastAsia="ＭＳ ゴシック"/>
          <w:sz w:val="24"/>
        </w:rPr>
      </w:pPr>
      <w:r w:rsidRPr="00BC4D46">
        <w:rPr>
          <w:rFonts w:eastAsia="ＭＳ ゴシック" w:hint="eastAsia"/>
          <w:sz w:val="24"/>
        </w:rPr>
        <w:t>（申込みの方法）</w:t>
      </w:r>
    </w:p>
    <w:p w:rsidR="00C51C15" w:rsidRPr="00BC4D46" w:rsidRDefault="00C51C15" w:rsidP="00C51C15">
      <w:pPr>
        <w:pStyle w:val="2"/>
        <w:spacing w:line="276" w:lineRule="auto"/>
        <w:ind w:left="533" w:hangingChars="100" w:hanging="250"/>
        <w:rPr>
          <w:color w:val="auto"/>
        </w:rPr>
      </w:pPr>
      <w:r w:rsidRPr="00BC4D46">
        <w:rPr>
          <w:rFonts w:hint="eastAsia"/>
          <w:color w:val="auto"/>
        </w:rPr>
        <w:t>第６　貸付けを受けようとする者は、別に定める方法により指定された期日までに、開設者に申込まなければならないものとする。</w:t>
      </w:r>
    </w:p>
    <w:p w:rsidR="00C51C15" w:rsidRPr="00BC4D46" w:rsidRDefault="00C51C15" w:rsidP="00C51C15">
      <w:pPr>
        <w:pStyle w:val="2"/>
        <w:spacing w:line="276" w:lineRule="auto"/>
        <w:rPr>
          <w:rFonts w:eastAsia="ＭＳ ゴシック"/>
          <w:color w:val="auto"/>
        </w:rPr>
      </w:pPr>
      <w:r w:rsidRPr="00BC4D46">
        <w:rPr>
          <w:rFonts w:eastAsia="ＭＳ ゴシック" w:hint="eastAsia"/>
          <w:color w:val="auto"/>
        </w:rPr>
        <w:lastRenderedPageBreak/>
        <w:t>（選考の方法）</w:t>
      </w:r>
    </w:p>
    <w:p w:rsidR="00C51C15" w:rsidRPr="00BC4D46" w:rsidRDefault="00C51C15" w:rsidP="00C51C15">
      <w:pPr>
        <w:pStyle w:val="2"/>
        <w:spacing w:line="276" w:lineRule="auto"/>
        <w:rPr>
          <w:color w:val="auto"/>
        </w:rPr>
      </w:pPr>
      <w:r w:rsidRPr="00BC4D46">
        <w:rPr>
          <w:rFonts w:hint="eastAsia"/>
          <w:color w:val="auto"/>
        </w:rPr>
        <w:t>第７　開設者は、第６の規定に基づき申込みをした者の中から、借受者を決定するものとする。</w:t>
      </w:r>
    </w:p>
    <w:p w:rsidR="00C51C15" w:rsidRPr="00BC4D46" w:rsidRDefault="00C51C15" w:rsidP="00C51C15">
      <w:pPr>
        <w:pStyle w:val="2"/>
        <w:spacing w:line="276" w:lineRule="auto"/>
        <w:rPr>
          <w:color w:val="auto"/>
        </w:rPr>
      </w:pPr>
      <w:r w:rsidRPr="00BC4D46">
        <w:rPr>
          <w:rFonts w:hint="eastAsia"/>
          <w:color w:val="auto"/>
        </w:rPr>
        <w:t>２　申込みをした者の数が募集した数を上回る場合は、抽選等により借受者を決定するものとする。</w:t>
      </w:r>
    </w:p>
    <w:p w:rsidR="00C51C15" w:rsidRPr="00BC4D46" w:rsidRDefault="00C51C15" w:rsidP="00C51C15">
      <w:pPr>
        <w:pStyle w:val="2"/>
        <w:spacing w:line="276" w:lineRule="auto"/>
        <w:rPr>
          <w:rFonts w:eastAsia="ＭＳ ゴシック"/>
          <w:color w:val="auto"/>
        </w:rPr>
      </w:pPr>
      <w:r w:rsidRPr="00BC4D46">
        <w:rPr>
          <w:rFonts w:eastAsia="ＭＳ ゴシック" w:hint="eastAsia"/>
          <w:color w:val="auto"/>
        </w:rPr>
        <w:t>（貸付農地の管理・運営等）</w:t>
      </w:r>
    </w:p>
    <w:p w:rsidR="00C51C15" w:rsidRPr="00BC4D46" w:rsidRDefault="00C51C15" w:rsidP="00C51C15">
      <w:pPr>
        <w:spacing w:line="276" w:lineRule="auto"/>
        <w:ind w:left="328" w:hangingChars="131" w:hanging="328"/>
        <w:rPr>
          <w:sz w:val="24"/>
        </w:rPr>
      </w:pPr>
      <w:r w:rsidRPr="00BC4D46">
        <w:rPr>
          <w:rFonts w:hint="eastAsia"/>
          <w:sz w:val="24"/>
        </w:rPr>
        <w:t>第８　開設者は、貸付農地及び施設の適切な維持・管理及び運営を図るために管理者を設置する。</w:t>
      </w:r>
    </w:p>
    <w:p w:rsidR="00C51C15" w:rsidRPr="00BC4D46" w:rsidRDefault="00C51C15" w:rsidP="00C51C15">
      <w:pPr>
        <w:spacing w:line="276" w:lineRule="auto"/>
        <w:ind w:left="328" w:hangingChars="131" w:hanging="328"/>
        <w:rPr>
          <w:sz w:val="24"/>
        </w:rPr>
      </w:pPr>
      <w:r w:rsidRPr="00BC4D46">
        <w:rPr>
          <w:rFonts w:hint="eastAsia"/>
          <w:sz w:val="24"/>
        </w:rPr>
        <w:t>２　管理者は、次の業務を行う。</w:t>
      </w:r>
    </w:p>
    <w:p w:rsidR="00C51C15" w:rsidRPr="00BC4D46" w:rsidRDefault="00C51C15" w:rsidP="00C51C15">
      <w:pPr>
        <w:spacing w:line="276" w:lineRule="auto"/>
        <w:ind w:left="328" w:hangingChars="131" w:hanging="328"/>
        <w:rPr>
          <w:sz w:val="24"/>
        </w:rPr>
      </w:pPr>
      <w:r w:rsidRPr="00BC4D46">
        <w:rPr>
          <w:rFonts w:hint="eastAsia"/>
          <w:sz w:val="24"/>
        </w:rPr>
        <w:t xml:space="preserve">　（１）貸付農地及び施設の見回り並びに借受者に対する必要な指示</w:t>
      </w:r>
    </w:p>
    <w:p w:rsidR="00C51C15" w:rsidRPr="00BC4D46" w:rsidRDefault="00C51C15" w:rsidP="00C51C15">
      <w:pPr>
        <w:spacing w:line="276" w:lineRule="auto"/>
        <w:ind w:left="328" w:hangingChars="131" w:hanging="328"/>
        <w:rPr>
          <w:sz w:val="24"/>
        </w:rPr>
      </w:pPr>
      <w:r w:rsidRPr="00BC4D46">
        <w:rPr>
          <w:rFonts w:hint="eastAsia"/>
          <w:sz w:val="24"/>
        </w:rPr>
        <w:t xml:space="preserve">　（２）貸付農地における作物の栽培指導</w:t>
      </w:r>
    </w:p>
    <w:p w:rsidR="00C51C15" w:rsidRPr="00BC4D46" w:rsidRDefault="00C51C15" w:rsidP="00C51C15">
      <w:pPr>
        <w:pStyle w:val="2"/>
        <w:spacing w:line="276" w:lineRule="auto"/>
        <w:ind w:left="611" w:hangingChars="131" w:hanging="328"/>
        <w:rPr>
          <w:rFonts w:eastAsia="ＭＳ ゴシック"/>
          <w:color w:val="auto"/>
        </w:rPr>
      </w:pPr>
      <w:r w:rsidRPr="00BC4D46">
        <w:rPr>
          <w:rFonts w:eastAsia="ＭＳ ゴシック" w:hint="eastAsia"/>
          <w:color w:val="auto"/>
        </w:rPr>
        <w:t>（貸付農地の環境整備等）</w:t>
      </w:r>
    </w:p>
    <w:p w:rsidR="00C51C15" w:rsidRPr="00BC4D46" w:rsidRDefault="00C51C15" w:rsidP="00C51C15">
      <w:pPr>
        <w:pStyle w:val="2"/>
        <w:spacing w:line="276" w:lineRule="auto"/>
        <w:ind w:left="611" w:hangingChars="131" w:hanging="328"/>
        <w:rPr>
          <w:color w:val="auto"/>
        </w:rPr>
      </w:pPr>
      <w:r w:rsidRPr="00BC4D46">
        <w:rPr>
          <w:rFonts w:hint="eastAsia"/>
          <w:color w:val="auto"/>
        </w:rPr>
        <w:t>第９　借受者には、次のことを厳守させるものとする。</w:t>
      </w:r>
    </w:p>
    <w:p w:rsidR="00C51C15" w:rsidRPr="00BC4D46" w:rsidRDefault="00C51C15" w:rsidP="00C51C15">
      <w:pPr>
        <w:pStyle w:val="2"/>
        <w:spacing w:line="276" w:lineRule="auto"/>
        <w:ind w:left="1048" w:hangingChars="306" w:hanging="765"/>
        <w:rPr>
          <w:color w:val="auto"/>
        </w:rPr>
      </w:pPr>
      <w:r w:rsidRPr="00BC4D46">
        <w:rPr>
          <w:rFonts w:hint="eastAsia"/>
          <w:color w:val="auto"/>
        </w:rPr>
        <w:t xml:space="preserve">　（１）収穫後の残渣等については、借受者が使用している区画の土中に埋め込むか、開設者又は管理者の指示に従うこと。</w:t>
      </w:r>
    </w:p>
    <w:p w:rsidR="00C51C15" w:rsidRPr="00BC4D46" w:rsidRDefault="00C51C15" w:rsidP="00C51C15">
      <w:pPr>
        <w:pStyle w:val="2"/>
        <w:spacing w:line="276" w:lineRule="auto"/>
        <w:ind w:left="1048" w:hangingChars="306" w:hanging="765"/>
        <w:rPr>
          <w:rFonts w:eastAsia="ＭＳ ゴシック"/>
          <w:color w:val="auto"/>
        </w:rPr>
      </w:pPr>
      <w:r w:rsidRPr="00BC4D46">
        <w:rPr>
          <w:rFonts w:hint="eastAsia"/>
          <w:color w:val="auto"/>
        </w:rPr>
        <w:t xml:space="preserve">　（２）借受者は、借受者が使用している区画や使用した施設等については、清掃及び整理整頓を行うほか、ゴミは持ち帰る等他の借受者と協力して貸付農地の環境の整備、保全に努めること。</w:t>
      </w:r>
    </w:p>
    <w:p w:rsidR="00C51C15" w:rsidRPr="00BC4D46" w:rsidRDefault="00C51C15" w:rsidP="00C51C15">
      <w:pPr>
        <w:pStyle w:val="2"/>
        <w:spacing w:line="276" w:lineRule="auto"/>
        <w:ind w:left="598" w:hangingChars="126" w:hanging="315"/>
        <w:rPr>
          <w:rFonts w:eastAsia="ＭＳ ゴシック"/>
          <w:color w:val="auto"/>
        </w:rPr>
      </w:pPr>
      <w:r w:rsidRPr="00BC4D46">
        <w:rPr>
          <w:rFonts w:eastAsia="ＭＳ ゴシック" w:hint="eastAsia"/>
          <w:color w:val="auto"/>
        </w:rPr>
        <w:t>（貸付契約の解約等）</w:t>
      </w:r>
    </w:p>
    <w:p w:rsidR="00C51C15" w:rsidRPr="00BC4D46" w:rsidRDefault="00C51C15" w:rsidP="00C51C15">
      <w:pPr>
        <w:pStyle w:val="2"/>
        <w:spacing w:line="276" w:lineRule="auto"/>
        <w:rPr>
          <w:color w:val="auto"/>
        </w:rPr>
      </w:pPr>
      <w:r w:rsidRPr="00BC4D46">
        <w:rPr>
          <w:rFonts w:hint="eastAsia"/>
          <w:color w:val="auto"/>
        </w:rPr>
        <w:t>第</w:t>
      </w:r>
      <w:r w:rsidRPr="00BC4D46">
        <w:rPr>
          <w:color w:val="auto"/>
        </w:rPr>
        <w:t>10</w:t>
      </w:r>
      <w:r w:rsidRPr="00BC4D46">
        <w:rPr>
          <w:rFonts w:hint="eastAsia"/>
          <w:color w:val="auto"/>
        </w:rPr>
        <w:t xml:space="preserve">　次の各号に該当するときは、貸付契約を解約することができる。</w:t>
      </w:r>
    </w:p>
    <w:p w:rsidR="00C51C15" w:rsidRPr="00BC4D46" w:rsidRDefault="00C51C15" w:rsidP="00C51C15">
      <w:pPr>
        <w:pStyle w:val="2"/>
        <w:spacing w:line="276" w:lineRule="auto"/>
        <w:ind w:left="283" w:firstLineChars="0" w:firstLine="0"/>
        <w:rPr>
          <w:color w:val="auto"/>
        </w:rPr>
      </w:pPr>
      <w:r w:rsidRPr="00BC4D46">
        <w:rPr>
          <w:rFonts w:hint="eastAsia"/>
          <w:color w:val="auto"/>
        </w:rPr>
        <w:t xml:space="preserve">　（１）借受者から貸付契約の解約の申し出があったとき</w:t>
      </w:r>
    </w:p>
    <w:p w:rsidR="00C51C15" w:rsidRPr="00BC4D46" w:rsidRDefault="00C51C15" w:rsidP="00C51C15">
      <w:pPr>
        <w:pStyle w:val="2"/>
        <w:spacing w:line="276" w:lineRule="auto"/>
        <w:ind w:left="283" w:firstLineChars="0" w:firstLine="0"/>
        <w:rPr>
          <w:color w:val="auto"/>
        </w:rPr>
      </w:pPr>
      <w:r w:rsidRPr="00BC4D46">
        <w:rPr>
          <w:rFonts w:hint="eastAsia"/>
          <w:color w:val="auto"/>
        </w:rPr>
        <w:t xml:space="preserve">　（２）第４の２に掲げる行為をしたとき</w:t>
      </w:r>
    </w:p>
    <w:p w:rsidR="00C51C15" w:rsidRPr="00BC4D46" w:rsidRDefault="00C51C15" w:rsidP="00C51C15">
      <w:pPr>
        <w:pStyle w:val="2"/>
        <w:spacing w:line="276" w:lineRule="auto"/>
        <w:ind w:left="283" w:firstLineChars="0" w:firstLine="0"/>
        <w:rPr>
          <w:color w:val="auto"/>
        </w:rPr>
      </w:pPr>
      <w:r w:rsidRPr="00BC4D46">
        <w:rPr>
          <w:rFonts w:hint="eastAsia"/>
          <w:color w:val="auto"/>
        </w:rPr>
        <w:t xml:space="preserve">　（３）貸付農地を正当な理由なく耕作しないとき</w:t>
      </w:r>
    </w:p>
    <w:p w:rsidR="00C51C15" w:rsidRPr="00BC4D46" w:rsidRDefault="00C51C15" w:rsidP="00C51C15">
      <w:pPr>
        <w:pStyle w:val="2"/>
        <w:spacing w:line="276" w:lineRule="auto"/>
        <w:ind w:left="283" w:firstLineChars="0" w:firstLine="0"/>
        <w:rPr>
          <w:rFonts w:eastAsia="ＭＳ ゴシック"/>
          <w:color w:val="auto"/>
        </w:rPr>
      </w:pPr>
      <w:r w:rsidRPr="00BC4D46">
        <w:rPr>
          <w:rFonts w:eastAsia="ＭＳ ゴシック" w:hint="eastAsia"/>
          <w:color w:val="auto"/>
        </w:rPr>
        <w:t>（貸付農地の返還）</w:t>
      </w:r>
    </w:p>
    <w:p w:rsidR="00C51C15" w:rsidRPr="00BC4D46" w:rsidRDefault="00C51C15" w:rsidP="00C51C15">
      <w:pPr>
        <w:pStyle w:val="2"/>
        <w:spacing w:line="276" w:lineRule="auto"/>
        <w:rPr>
          <w:b/>
          <w:color w:val="auto"/>
        </w:rPr>
      </w:pPr>
      <w:r w:rsidRPr="00BC4D46">
        <w:rPr>
          <w:rFonts w:hint="eastAsia"/>
          <w:color w:val="auto"/>
        </w:rPr>
        <w:t>第</w:t>
      </w:r>
      <w:r w:rsidRPr="00BC4D46">
        <w:rPr>
          <w:color w:val="auto"/>
        </w:rPr>
        <w:t>11</w:t>
      </w:r>
      <w:r w:rsidRPr="00BC4D46">
        <w:rPr>
          <w:rFonts w:hint="eastAsia"/>
          <w:color w:val="auto"/>
        </w:rPr>
        <w:t xml:space="preserve">　借受者は第４の１の（１）の規定による貸付期間が終了したとき又は第</w:t>
      </w:r>
      <w:r w:rsidRPr="00BC4D46">
        <w:rPr>
          <w:color w:val="auto"/>
        </w:rPr>
        <w:t>10</w:t>
      </w:r>
      <w:r w:rsidRPr="00BC4D46">
        <w:rPr>
          <w:rFonts w:hint="eastAsia"/>
          <w:color w:val="auto"/>
        </w:rPr>
        <w:t>の規定による解約をしたときは、すみやかに貸付農地を原状に復し返還しなければならない。</w:t>
      </w:r>
    </w:p>
    <w:p w:rsidR="00C51C15" w:rsidRPr="00BC4D46" w:rsidRDefault="00C51C15" w:rsidP="00C51C15">
      <w:pPr>
        <w:pStyle w:val="2"/>
        <w:spacing w:line="276" w:lineRule="auto"/>
        <w:ind w:left="283" w:firstLineChars="0" w:firstLine="0"/>
        <w:rPr>
          <w:rFonts w:eastAsia="ＭＳ ゴシック"/>
          <w:color w:val="auto"/>
        </w:rPr>
      </w:pPr>
      <w:r w:rsidRPr="00BC4D46">
        <w:rPr>
          <w:rFonts w:eastAsia="ＭＳ ゴシック" w:hint="eastAsia"/>
          <w:color w:val="auto"/>
        </w:rPr>
        <w:t>（賃料の不還付）</w:t>
      </w:r>
    </w:p>
    <w:p w:rsidR="00C51C15" w:rsidRPr="00BC4D46" w:rsidRDefault="00C51C15" w:rsidP="00C51C15">
      <w:pPr>
        <w:pStyle w:val="2"/>
        <w:spacing w:line="276" w:lineRule="auto"/>
        <w:rPr>
          <w:color w:val="auto"/>
        </w:rPr>
      </w:pPr>
      <w:r w:rsidRPr="00BC4D46">
        <w:rPr>
          <w:rFonts w:hint="eastAsia"/>
          <w:color w:val="auto"/>
        </w:rPr>
        <w:t>第</w:t>
      </w:r>
      <w:r w:rsidRPr="00BC4D46">
        <w:rPr>
          <w:color w:val="auto"/>
        </w:rPr>
        <w:t>12</w:t>
      </w:r>
      <w:r w:rsidRPr="00BC4D46">
        <w:rPr>
          <w:rFonts w:hint="eastAsia"/>
          <w:color w:val="auto"/>
        </w:rPr>
        <w:t xml:space="preserve">　借受者が既に納めた賃料は、還付しない。ただし、次に掲げる事由に該当する場合は、その一部又は全部を還付することができる。</w:t>
      </w:r>
    </w:p>
    <w:p w:rsidR="00C51C15" w:rsidRPr="00BC4D46" w:rsidRDefault="00C51C15" w:rsidP="00C51C15">
      <w:pPr>
        <w:pStyle w:val="2"/>
        <w:spacing w:line="276" w:lineRule="auto"/>
        <w:ind w:left="283" w:firstLineChars="0" w:firstLine="0"/>
        <w:rPr>
          <w:color w:val="auto"/>
        </w:rPr>
      </w:pPr>
      <w:r w:rsidRPr="00BC4D46">
        <w:rPr>
          <w:rFonts w:hint="eastAsia"/>
          <w:color w:val="auto"/>
        </w:rPr>
        <w:t xml:space="preserve">　（１）借受者の責任でない理由で貸付けができなくなった場合</w:t>
      </w:r>
    </w:p>
    <w:p w:rsidR="00C51C15" w:rsidRPr="00BC4D46" w:rsidRDefault="00C51C15" w:rsidP="00C51C15">
      <w:pPr>
        <w:pStyle w:val="2"/>
        <w:spacing w:line="276" w:lineRule="auto"/>
        <w:ind w:left="283" w:firstLineChars="0" w:firstLine="0"/>
        <w:rPr>
          <w:color w:val="auto"/>
        </w:rPr>
      </w:pPr>
      <w:r w:rsidRPr="00BC4D46">
        <w:rPr>
          <w:rFonts w:hint="eastAsia"/>
          <w:color w:val="auto"/>
        </w:rPr>
        <w:t xml:space="preserve">　（２）開設者が相当な理由があると認めたとき</w:t>
      </w:r>
    </w:p>
    <w:p w:rsidR="00C51C15" w:rsidRPr="00BC4D46" w:rsidRDefault="00C51C15" w:rsidP="00C51C15">
      <w:pPr>
        <w:spacing w:line="276" w:lineRule="auto"/>
        <w:rPr>
          <w:rFonts w:eastAsia="ＭＳ ゴシック"/>
          <w:sz w:val="24"/>
        </w:rPr>
      </w:pPr>
      <w:r w:rsidRPr="00BC4D46">
        <w:rPr>
          <w:rFonts w:eastAsia="ＭＳ ゴシック" w:hint="eastAsia"/>
          <w:sz w:val="24"/>
        </w:rPr>
        <w:t>（貸付け事業の中止）</w:t>
      </w:r>
    </w:p>
    <w:p w:rsidR="00C51C15" w:rsidRPr="00BC4D46" w:rsidRDefault="00C51C15" w:rsidP="00C51C15">
      <w:pPr>
        <w:spacing w:line="276" w:lineRule="auto"/>
        <w:ind w:left="218" w:hangingChars="87" w:hanging="218"/>
        <w:rPr>
          <w:sz w:val="24"/>
        </w:rPr>
      </w:pPr>
      <w:r w:rsidRPr="00BC4D46">
        <w:rPr>
          <w:rFonts w:hint="eastAsia"/>
          <w:sz w:val="24"/>
        </w:rPr>
        <w:t>第</w:t>
      </w:r>
      <w:r w:rsidRPr="00BC4D46">
        <w:rPr>
          <w:sz w:val="24"/>
        </w:rPr>
        <w:t>13</w:t>
      </w:r>
      <w:r w:rsidRPr="00BC4D46">
        <w:rPr>
          <w:rFonts w:hint="eastAsia"/>
          <w:sz w:val="24"/>
        </w:rPr>
        <w:t xml:space="preserve">　開設者は、特定農地貸付け事業を中止し、又は廃止する場合は、少なくともその６か月以前に借受者に告知するものとする。</w:t>
      </w:r>
    </w:p>
    <w:p w:rsidR="00C51C15" w:rsidRPr="00BC4D46" w:rsidRDefault="00C51C15" w:rsidP="00C51C15">
      <w:pPr>
        <w:pStyle w:val="2"/>
        <w:spacing w:line="276" w:lineRule="auto"/>
        <w:ind w:left="283" w:firstLineChars="0" w:firstLine="0"/>
        <w:rPr>
          <w:color w:val="auto"/>
        </w:rPr>
      </w:pPr>
    </w:p>
    <w:p w:rsidR="00C51C15" w:rsidRPr="00BC4D46" w:rsidRDefault="00C51C15" w:rsidP="00C51C15">
      <w:pPr>
        <w:pStyle w:val="2"/>
        <w:spacing w:line="276" w:lineRule="auto"/>
        <w:ind w:left="283" w:firstLineChars="0" w:firstLine="0"/>
        <w:rPr>
          <w:color w:val="auto"/>
        </w:rPr>
      </w:pPr>
      <w:r w:rsidRPr="00BC4D46">
        <w:rPr>
          <w:rFonts w:hint="eastAsia"/>
          <w:color w:val="auto"/>
        </w:rPr>
        <w:t>附則</w:t>
      </w:r>
    </w:p>
    <w:p w:rsidR="00C51C15" w:rsidRPr="00BC4D46" w:rsidRDefault="00C51C15" w:rsidP="00C51C15">
      <w:pPr>
        <w:pStyle w:val="2"/>
        <w:spacing w:line="276" w:lineRule="auto"/>
        <w:ind w:leftChars="100" w:left="230" w:firstLineChars="87" w:firstLine="218"/>
        <w:rPr>
          <w:color w:val="auto"/>
        </w:rPr>
      </w:pPr>
      <w:r w:rsidRPr="00BC4D46">
        <w:rPr>
          <w:rFonts w:hint="eastAsia"/>
          <w:color w:val="auto"/>
        </w:rPr>
        <w:t>この規程は、「特定農地貸付けに関する農地法等の特例に関する法律」（平成元年法律第</w:t>
      </w:r>
      <w:r w:rsidRPr="00BC4D46">
        <w:rPr>
          <w:color w:val="auto"/>
        </w:rPr>
        <w:t>58</w:t>
      </w:r>
      <w:r w:rsidRPr="00BC4D46">
        <w:rPr>
          <w:rFonts w:hint="eastAsia"/>
          <w:color w:val="auto"/>
        </w:rPr>
        <w:t>号）第３条第３項の規定による農業委員会の承認のあった日から施行する。</w:t>
      </w:r>
    </w:p>
    <w:sectPr w:rsidR="00C51C15" w:rsidRPr="00BC4D46" w:rsidSect="00497737">
      <w:footerReference w:type="default" r:id="rId8"/>
      <w:endnotePr>
        <w:numFmt w:val="decimal"/>
        <w:numStart w:val="0"/>
      </w:endnotePr>
      <w:type w:val="nextColumn"/>
      <w:pgSz w:w="11906" w:h="16838" w:code="9"/>
      <w:pgMar w:top="851" w:right="737" w:bottom="851" w:left="964" w:header="851" w:footer="567"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F5" w:rsidRDefault="00F732F5">
      <w:pPr>
        <w:spacing w:line="240" w:lineRule="auto"/>
      </w:pPr>
      <w:r>
        <w:separator/>
      </w:r>
    </w:p>
  </w:endnote>
  <w:endnote w:type="continuationSeparator" w:id="0">
    <w:p w:rsidR="00F732F5" w:rsidRDefault="00F73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F5" w:rsidRDefault="00F732F5">
    <w:pPr>
      <w:pStyle w:val="a5"/>
      <w:jc w:val="center"/>
    </w:pPr>
    <w:r>
      <w:rPr>
        <w:rStyle w:val="a6"/>
      </w:rPr>
      <w:fldChar w:fldCharType="begin"/>
    </w:r>
    <w:r>
      <w:rPr>
        <w:rStyle w:val="a6"/>
      </w:rPr>
      <w:instrText xml:space="preserve"> PAGE </w:instrText>
    </w:r>
    <w:r>
      <w:rPr>
        <w:rStyle w:val="a6"/>
      </w:rPr>
      <w:fldChar w:fldCharType="separate"/>
    </w:r>
    <w:r w:rsidR="00F50F7A">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F5" w:rsidRDefault="00F732F5">
      <w:pPr>
        <w:spacing w:line="240" w:lineRule="auto"/>
      </w:pPr>
      <w:r>
        <w:separator/>
      </w:r>
    </w:p>
  </w:footnote>
  <w:footnote w:type="continuationSeparator" w:id="0">
    <w:p w:rsidR="00F732F5" w:rsidRDefault="00F732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4708D"/>
    <w:multiLevelType w:val="hybridMultilevel"/>
    <w:tmpl w:val="8F6A81D0"/>
    <w:lvl w:ilvl="0" w:tplc="CAC818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341A6F"/>
    <w:multiLevelType w:val="hybridMultilevel"/>
    <w:tmpl w:val="B8029580"/>
    <w:lvl w:ilvl="0" w:tplc="B178E8AC">
      <w:start w:val="5"/>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9D625E"/>
    <w:multiLevelType w:val="hybridMultilevel"/>
    <w:tmpl w:val="24B23AC8"/>
    <w:lvl w:ilvl="0" w:tplc="B45E077A">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B11C6"/>
    <w:multiLevelType w:val="hybridMultilevel"/>
    <w:tmpl w:val="BD5889E6"/>
    <w:lvl w:ilvl="0" w:tplc="DBC236A2">
      <w:start w:val="1"/>
      <w:numFmt w:val="decimalFullWidth"/>
      <w:lvlText w:val="第%1条"/>
      <w:lvlJc w:val="left"/>
      <w:pPr>
        <w:tabs>
          <w:tab w:val="num" w:pos="735"/>
        </w:tabs>
        <w:ind w:left="735" w:hanging="735"/>
      </w:pPr>
      <w:rPr>
        <w:rFonts w:hint="eastAsia"/>
      </w:rPr>
    </w:lvl>
    <w:lvl w:ilvl="1" w:tplc="A612B1FC">
      <w:start w:val="1"/>
      <w:numFmt w:val="decimalFullWidth"/>
      <w:lvlText w:val="（%2）"/>
      <w:lvlJc w:val="left"/>
      <w:pPr>
        <w:tabs>
          <w:tab w:val="num" w:pos="1170"/>
        </w:tabs>
        <w:ind w:left="1170" w:hanging="7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3F6938"/>
    <w:multiLevelType w:val="singleLevel"/>
    <w:tmpl w:val="A65A6BC0"/>
    <w:lvl w:ilvl="0">
      <w:numFmt w:val="bullet"/>
      <w:lvlText w:val="※"/>
      <w:lvlJc w:val="left"/>
      <w:pPr>
        <w:tabs>
          <w:tab w:val="num" w:pos="210"/>
        </w:tabs>
        <w:ind w:left="210" w:hanging="210"/>
      </w:pPr>
      <w:rPr>
        <w:rFonts w:hint="eastAsia"/>
      </w:rPr>
    </w:lvl>
  </w:abstractNum>
  <w:abstractNum w:abstractNumId="5" w15:restartNumberingAfterBreak="0">
    <w:nsid w:val="27EE192D"/>
    <w:multiLevelType w:val="hybridMultilevel"/>
    <w:tmpl w:val="76700246"/>
    <w:lvl w:ilvl="0" w:tplc="281E5314">
      <w:start w:val="5"/>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A71796"/>
    <w:multiLevelType w:val="hybridMultilevel"/>
    <w:tmpl w:val="3FD6632A"/>
    <w:lvl w:ilvl="0" w:tplc="3CECB110">
      <w:start w:val="1"/>
      <w:numFmt w:val="decimal"/>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2E9D68D2"/>
    <w:multiLevelType w:val="hybridMultilevel"/>
    <w:tmpl w:val="5FB2A772"/>
    <w:lvl w:ilvl="0" w:tplc="50DEBBAA">
      <w:start w:val="1"/>
      <w:numFmt w:val="decimal"/>
      <w:lvlText w:val="(%1)"/>
      <w:lvlJc w:val="left"/>
      <w:pPr>
        <w:tabs>
          <w:tab w:val="num" w:pos="1095"/>
        </w:tabs>
        <w:ind w:left="1095" w:hanging="750"/>
      </w:pPr>
      <w:rPr>
        <w:rFonts w:ascii="Times New Roman" w:eastAsia="Times New Roman" w:hAnsi="Times New Roman" w:cs="Times New Roman"/>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8" w15:restartNumberingAfterBreak="0">
    <w:nsid w:val="2EFD621F"/>
    <w:multiLevelType w:val="hybridMultilevel"/>
    <w:tmpl w:val="95485C88"/>
    <w:lvl w:ilvl="0" w:tplc="6D5CFBFC">
      <w:numFmt w:val="bullet"/>
      <w:lvlText w:val="※"/>
      <w:lvlJc w:val="left"/>
      <w:pPr>
        <w:ind w:left="511" w:hanging="360"/>
      </w:pPr>
      <w:rPr>
        <w:rFonts w:ascii="ＭＳ 明朝" w:eastAsia="ＭＳ 明朝" w:hAnsi="ＭＳ 明朝" w:cstheme="minorBidi" w:hint="eastAsia"/>
        <w:sz w:val="18"/>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9" w15:restartNumberingAfterBreak="0">
    <w:nsid w:val="30667F96"/>
    <w:multiLevelType w:val="hybridMultilevel"/>
    <w:tmpl w:val="325AFDE8"/>
    <w:lvl w:ilvl="0" w:tplc="8842C50E">
      <w:start w:val="1"/>
      <w:numFmt w:val="decimalFullWidth"/>
      <w:lvlText w:val="（%1）"/>
      <w:lvlJc w:val="left"/>
      <w:pPr>
        <w:tabs>
          <w:tab w:val="num" w:pos="1013"/>
        </w:tabs>
        <w:ind w:left="1013" w:hanging="760"/>
      </w:pPr>
      <w:rPr>
        <w:rFonts w:hint="default"/>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10" w15:restartNumberingAfterBreak="0">
    <w:nsid w:val="32AB7E9D"/>
    <w:multiLevelType w:val="hybridMultilevel"/>
    <w:tmpl w:val="C71AB6A6"/>
    <w:lvl w:ilvl="0" w:tplc="FD2C3048">
      <w:start w:val="6"/>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507EC4"/>
    <w:multiLevelType w:val="multilevel"/>
    <w:tmpl w:val="0B7ABBB4"/>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C9B539B"/>
    <w:multiLevelType w:val="hybridMultilevel"/>
    <w:tmpl w:val="4E102AD8"/>
    <w:lvl w:ilvl="0" w:tplc="91D8B1EC">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1E73"/>
    <w:multiLevelType w:val="hybridMultilevel"/>
    <w:tmpl w:val="D4FA3150"/>
    <w:lvl w:ilvl="0" w:tplc="A8AEC9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313C65"/>
    <w:multiLevelType w:val="hybridMultilevel"/>
    <w:tmpl w:val="7FEABCB8"/>
    <w:lvl w:ilvl="0" w:tplc="7D106336">
      <w:start w:val="3"/>
      <w:numFmt w:val="decimalFullWidth"/>
      <w:lvlText w:val="第%1条"/>
      <w:lvlJc w:val="left"/>
      <w:pPr>
        <w:tabs>
          <w:tab w:val="num" w:pos="990"/>
        </w:tabs>
        <w:ind w:left="990" w:hanging="990"/>
      </w:pPr>
      <w:rPr>
        <w:rFonts w:hint="eastAsia"/>
      </w:rPr>
    </w:lvl>
    <w:lvl w:ilvl="1" w:tplc="9FF066FE" w:tentative="1">
      <w:start w:val="1"/>
      <w:numFmt w:val="aiueoFullWidth"/>
      <w:lvlText w:val="(%2)"/>
      <w:lvlJc w:val="left"/>
      <w:pPr>
        <w:tabs>
          <w:tab w:val="num" w:pos="840"/>
        </w:tabs>
        <w:ind w:left="840" w:hanging="420"/>
      </w:pPr>
    </w:lvl>
    <w:lvl w:ilvl="2" w:tplc="821C06DC" w:tentative="1">
      <w:start w:val="1"/>
      <w:numFmt w:val="decimalEnclosedCircle"/>
      <w:lvlText w:val="%3"/>
      <w:lvlJc w:val="left"/>
      <w:pPr>
        <w:tabs>
          <w:tab w:val="num" w:pos="1260"/>
        </w:tabs>
        <w:ind w:left="1260" w:hanging="420"/>
      </w:pPr>
    </w:lvl>
    <w:lvl w:ilvl="3" w:tplc="8244DF28" w:tentative="1">
      <w:start w:val="1"/>
      <w:numFmt w:val="decimal"/>
      <w:lvlText w:val="%4."/>
      <w:lvlJc w:val="left"/>
      <w:pPr>
        <w:tabs>
          <w:tab w:val="num" w:pos="1680"/>
        </w:tabs>
        <w:ind w:left="1680" w:hanging="420"/>
      </w:pPr>
    </w:lvl>
    <w:lvl w:ilvl="4" w:tplc="9E48BD54" w:tentative="1">
      <w:start w:val="1"/>
      <w:numFmt w:val="aiueoFullWidth"/>
      <w:lvlText w:val="(%5)"/>
      <w:lvlJc w:val="left"/>
      <w:pPr>
        <w:tabs>
          <w:tab w:val="num" w:pos="2100"/>
        </w:tabs>
        <w:ind w:left="2100" w:hanging="420"/>
      </w:pPr>
    </w:lvl>
    <w:lvl w:ilvl="5" w:tplc="E31A006A" w:tentative="1">
      <w:start w:val="1"/>
      <w:numFmt w:val="decimalEnclosedCircle"/>
      <w:lvlText w:val="%6"/>
      <w:lvlJc w:val="left"/>
      <w:pPr>
        <w:tabs>
          <w:tab w:val="num" w:pos="2520"/>
        </w:tabs>
        <w:ind w:left="2520" w:hanging="420"/>
      </w:pPr>
    </w:lvl>
    <w:lvl w:ilvl="6" w:tplc="257ECE00" w:tentative="1">
      <w:start w:val="1"/>
      <w:numFmt w:val="decimal"/>
      <w:lvlText w:val="%7."/>
      <w:lvlJc w:val="left"/>
      <w:pPr>
        <w:tabs>
          <w:tab w:val="num" w:pos="2940"/>
        </w:tabs>
        <w:ind w:left="2940" w:hanging="420"/>
      </w:pPr>
    </w:lvl>
    <w:lvl w:ilvl="7" w:tplc="8A08B962" w:tentative="1">
      <w:start w:val="1"/>
      <w:numFmt w:val="aiueoFullWidth"/>
      <w:lvlText w:val="(%8)"/>
      <w:lvlJc w:val="left"/>
      <w:pPr>
        <w:tabs>
          <w:tab w:val="num" w:pos="3360"/>
        </w:tabs>
        <w:ind w:left="3360" w:hanging="420"/>
      </w:pPr>
    </w:lvl>
    <w:lvl w:ilvl="8" w:tplc="69E63828" w:tentative="1">
      <w:start w:val="1"/>
      <w:numFmt w:val="decimalEnclosedCircle"/>
      <w:lvlText w:val="%9"/>
      <w:lvlJc w:val="left"/>
      <w:pPr>
        <w:tabs>
          <w:tab w:val="num" w:pos="3780"/>
        </w:tabs>
        <w:ind w:left="3780" w:hanging="420"/>
      </w:pPr>
    </w:lvl>
  </w:abstractNum>
  <w:abstractNum w:abstractNumId="15" w15:restartNumberingAfterBreak="0">
    <w:nsid w:val="41E063A9"/>
    <w:multiLevelType w:val="hybridMultilevel"/>
    <w:tmpl w:val="90B6F8F2"/>
    <w:lvl w:ilvl="0" w:tplc="AF6C613C">
      <w:start w:val="1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14658E"/>
    <w:multiLevelType w:val="hybridMultilevel"/>
    <w:tmpl w:val="C9D6A236"/>
    <w:lvl w:ilvl="0" w:tplc="4BEE6AEE">
      <w:start w:val="4"/>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5A51F0"/>
    <w:multiLevelType w:val="hybridMultilevel"/>
    <w:tmpl w:val="B63C9B90"/>
    <w:lvl w:ilvl="0" w:tplc="49EC391E">
      <w:start w:val="2"/>
      <w:numFmt w:val="decimal"/>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8" w15:restartNumberingAfterBreak="0">
    <w:nsid w:val="4E30554D"/>
    <w:multiLevelType w:val="hybridMultilevel"/>
    <w:tmpl w:val="0B7ABBB4"/>
    <w:lvl w:ilvl="0" w:tplc="68AC13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4C0993"/>
    <w:multiLevelType w:val="hybridMultilevel"/>
    <w:tmpl w:val="F04C2AF2"/>
    <w:lvl w:ilvl="0" w:tplc="CEBA64DC">
      <w:start w:val="1"/>
      <w:numFmt w:val="decimalFullWidth"/>
      <w:lvlText w:val="（%1）"/>
      <w:lvlJc w:val="left"/>
      <w:pPr>
        <w:tabs>
          <w:tab w:val="num" w:pos="1013"/>
        </w:tabs>
        <w:ind w:left="1013" w:hanging="760"/>
      </w:pPr>
      <w:rPr>
        <w:rFonts w:ascii="Times New Roman" w:eastAsia="Times New Roman" w:hAnsi="Times New Roman" w:cs="Times New Roman"/>
      </w:rPr>
    </w:lvl>
    <w:lvl w:ilvl="1" w:tplc="04090017" w:tentative="1">
      <w:start w:val="1"/>
      <w:numFmt w:val="aiueoFullWidth"/>
      <w:lvlText w:val="(%2)"/>
      <w:lvlJc w:val="left"/>
      <w:pPr>
        <w:tabs>
          <w:tab w:val="num" w:pos="1093"/>
        </w:tabs>
        <w:ind w:left="1093" w:hanging="420"/>
      </w:pPr>
    </w:lvl>
    <w:lvl w:ilvl="2" w:tplc="04090011" w:tentative="1">
      <w:start w:val="1"/>
      <w:numFmt w:val="decimalEnclosedCircle"/>
      <w:lvlText w:val="%3"/>
      <w:lvlJc w:val="left"/>
      <w:pPr>
        <w:tabs>
          <w:tab w:val="num" w:pos="1513"/>
        </w:tabs>
        <w:ind w:left="1513" w:hanging="420"/>
      </w:pPr>
    </w:lvl>
    <w:lvl w:ilvl="3" w:tplc="0409000F" w:tentative="1">
      <w:start w:val="1"/>
      <w:numFmt w:val="decimal"/>
      <w:lvlText w:val="%4."/>
      <w:lvlJc w:val="left"/>
      <w:pPr>
        <w:tabs>
          <w:tab w:val="num" w:pos="1933"/>
        </w:tabs>
        <w:ind w:left="1933" w:hanging="420"/>
      </w:pPr>
    </w:lvl>
    <w:lvl w:ilvl="4" w:tplc="04090017" w:tentative="1">
      <w:start w:val="1"/>
      <w:numFmt w:val="aiueoFullWidth"/>
      <w:lvlText w:val="(%5)"/>
      <w:lvlJc w:val="left"/>
      <w:pPr>
        <w:tabs>
          <w:tab w:val="num" w:pos="2353"/>
        </w:tabs>
        <w:ind w:left="2353" w:hanging="420"/>
      </w:pPr>
    </w:lvl>
    <w:lvl w:ilvl="5" w:tplc="04090011" w:tentative="1">
      <w:start w:val="1"/>
      <w:numFmt w:val="decimalEnclosedCircle"/>
      <w:lvlText w:val="%6"/>
      <w:lvlJc w:val="left"/>
      <w:pPr>
        <w:tabs>
          <w:tab w:val="num" w:pos="2773"/>
        </w:tabs>
        <w:ind w:left="2773" w:hanging="420"/>
      </w:pPr>
    </w:lvl>
    <w:lvl w:ilvl="6" w:tplc="0409000F" w:tentative="1">
      <w:start w:val="1"/>
      <w:numFmt w:val="decimal"/>
      <w:lvlText w:val="%7."/>
      <w:lvlJc w:val="left"/>
      <w:pPr>
        <w:tabs>
          <w:tab w:val="num" w:pos="3193"/>
        </w:tabs>
        <w:ind w:left="3193" w:hanging="420"/>
      </w:pPr>
    </w:lvl>
    <w:lvl w:ilvl="7" w:tplc="04090017" w:tentative="1">
      <w:start w:val="1"/>
      <w:numFmt w:val="aiueoFullWidth"/>
      <w:lvlText w:val="(%8)"/>
      <w:lvlJc w:val="left"/>
      <w:pPr>
        <w:tabs>
          <w:tab w:val="num" w:pos="3613"/>
        </w:tabs>
        <w:ind w:left="3613" w:hanging="420"/>
      </w:pPr>
    </w:lvl>
    <w:lvl w:ilvl="8" w:tplc="04090011" w:tentative="1">
      <w:start w:val="1"/>
      <w:numFmt w:val="decimalEnclosedCircle"/>
      <w:lvlText w:val="%9"/>
      <w:lvlJc w:val="left"/>
      <w:pPr>
        <w:tabs>
          <w:tab w:val="num" w:pos="4033"/>
        </w:tabs>
        <w:ind w:left="4033" w:hanging="420"/>
      </w:pPr>
    </w:lvl>
  </w:abstractNum>
  <w:abstractNum w:abstractNumId="20" w15:restartNumberingAfterBreak="0">
    <w:nsid w:val="59957579"/>
    <w:multiLevelType w:val="hybridMultilevel"/>
    <w:tmpl w:val="C76CF1B4"/>
    <w:lvl w:ilvl="0" w:tplc="5268D960">
      <w:start w:val="4"/>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BF2768"/>
    <w:multiLevelType w:val="hybridMultilevel"/>
    <w:tmpl w:val="381AA010"/>
    <w:lvl w:ilvl="0" w:tplc="935EE82A">
      <w:start w:val="1"/>
      <w:numFmt w:val="decimal"/>
      <w:lvlText w:val="(%1)"/>
      <w:lvlJc w:val="left"/>
      <w:pPr>
        <w:tabs>
          <w:tab w:val="num" w:pos="970"/>
        </w:tabs>
        <w:ind w:left="970" w:hanging="720"/>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2" w15:restartNumberingAfterBreak="0">
    <w:nsid w:val="6E3F4172"/>
    <w:multiLevelType w:val="hybridMultilevel"/>
    <w:tmpl w:val="A9C6AA4C"/>
    <w:lvl w:ilvl="0" w:tplc="F968BB86">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30032F"/>
    <w:multiLevelType w:val="multilevel"/>
    <w:tmpl w:val="24B23AC8"/>
    <w:lvl w:ilvl="0">
      <w:start w:val="2"/>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CE76B5E"/>
    <w:multiLevelType w:val="hybridMultilevel"/>
    <w:tmpl w:val="3BBE3912"/>
    <w:lvl w:ilvl="0" w:tplc="4342A6B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495AF2"/>
    <w:multiLevelType w:val="hybridMultilevel"/>
    <w:tmpl w:val="F4FC2A90"/>
    <w:lvl w:ilvl="0" w:tplc="1D26B1D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3"/>
  </w:num>
  <w:num w:numId="3">
    <w:abstractNumId w:val="5"/>
  </w:num>
  <w:num w:numId="4">
    <w:abstractNumId w:val="16"/>
  </w:num>
  <w:num w:numId="5">
    <w:abstractNumId w:val="20"/>
  </w:num>
  <w:num w:numId="6">
    <w:abstractNumId w:val="10"/>
  </w:num>
  <w:num w:numId="7">
    <w:abstractNumId w:val="12"/>
  </w:num>
  <w:num w:numId="8">
    <w:abstractNumId w:val="1"/>
  </w:num>
  <w:num w:numId="9">
    <w:abstractNumId w:val="15"/>
  </w:num>
  <w:num w:numId="10">
    <w:abstractNumId w:val="7"/>
  </w:num>
  <w:num w:numId="11">
    <w:abstractNumId w:val="4"/>
  </w:num>
  <w:num w:numId="12">
    <w:abstractNumId w:val="0"/>
  </w:num>
  <w:num w:numId="13">
    <w:abstractNumId w:val="24"/>
  </w:num>
  <w:num w:numId="14">
    <w:abstractNumId w:val="25"/>
  </w:num>
  <w:num w:numId="15">
    <w:abstractNumId w:val="19"/>
  </w:num>
  <w:num w:numId="16">
    <w:abstractNumId w:val="9"/>
  </w:num>
  <w:num w:numId="17">
    <w:abstractNumId w:val="18"/>
  </w:num>
  <w:num w:numId="18">
    <w:abstractNumId w:val="11"/>
  </w:num>
  <w:num w:numId="19">
    <w:abstractNumId w:val="13"/>
  </w:num>
  <w:num w:numId="20">
    <w:abstractNumId w:val="6"/>
  </w:num>
  <w:num w:numId="21">
    <w:abstractNumId w:val="21"/>
  </w:num>
  <w:num w:numId="22">
    <w:abstractNumId w:val="17"/>
  </w:num>
  <w:num w:numId="23">
    <w:abstractNumId w:val="2"/>
  </w:num>
  <w:num w:numId="24">
    <w:abstractNumId w:val="23"/>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7168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2B"/>
    <w:rsid w:val="00012BD4"/>
    <w:rsid w:val="0001424E"/>
    <w:rsid w:val="00023690"/>
    <w:rsid w:val="00040A1C"/>
    <w:rsid w:val="0004103E"/>
    <w:rsid w:val="000473F4"/>
    <w:rsid w:val="00054AD7"/>
    <w:rsid w:val="00071718"/>
    <w:rsid w:val="000720C6"/>
    <w:rsid w:val="000A3A69"/>
    <w:rsid w:val="000B5BEE"/>
    <w:rsid w:val="000B6F14"/>
    <w:rsid w:val="000D182B"/>
    <w:rsid w:val="000D3327"/>
    <w:rsid w:val="000E459E"/>
    <w:rsid w:val="0011016C"/>
    <w:rsid w:val="001119A9"/>
    <w:rsid w:val="0011553D"/>
    <w:rsid w:val="001269FE"/>
    <w:rsid w:val="001314E7"/>
    <w:rsid w:val="00136D89"/>
    <w:rsid w:val="00147B93"/>
    <w:rsid w:val="0015228C"/>
    <w:rsid w:val="00162690"/>
    <w:rsid w:val="00165440"/>
    <w:rsid w:val="00183008"/>
    <w:rsid w:val="0019095A"/>
    <w:rsid w:val="001A1E52"/>
    <w:rsid w:val="001A6907"/>
    <w:rsid w:val="001F3F48"/>
    <w:rsid w:val="00211C6D"/>
    <w:rsid w:val="00214CE8"/>
    <w:rsid w:val="00215269"/>
    <w:rsid w:val="0022158C"/>
    <w:rsid w:val="0022780F"/>
    <w:rsid w:val="00233AD2"/>
    <w:rsid w:val="002410D2"/>
    <w:rsid w:val="00243375"/>
    <w:rsid w:val="00252A75"/>
    <w:rsid w:val="0025311C"/>
    <w:rsid w:val="00254291"/>
    <w:rsid w:val="00271D0A"/>
    <w:rsid w:val="00272893"/>
    <w:rsid w:val="00274D70"/>
    <w:rsid w:val="002776C0"/>
    <w:rsid w:val="00281794"/>
    <w:rsid w:val="00284929"/>
    <w:rsid w:val="0029160B"/>
    <w:rsid w:val="002D19CF"/>
    <w:rsid w:val="002D6D6A"/>
    <w:rsid w:val="002F1C5F"/>
    <w:rsid w:val="002F28A8"/>
    <w:rsid w:val="002F7CA4"/>
    <w:rsid w:val="003026DF"/>
    <w:rsid w:val="00334609"/>
    <w:rsid w:val="003375FC"/>
    <w:rsid w:val="003534BF"/>
    <w:rsid w:val="00353961"/>
    <w:rsid w:val="00360908"/>
    <w:rsid w:val="003625CA"/>
    <w:rsid w:val="00363549"/>
    <w:rsid w:val="0037148D"/>
    <w:rsid w:val="0038321D"/>
    <w:rsid w:val="00384762"/>
    <w:rsid w:val="003975FE"/>
    <w:rsid w:val="003A5319"/>
    <w:rsid w:val="003A64F4"/>
    <w:rsid w:val="003B172A"/>
    <w:rsid w:val="003B66B4"/>
    <w:rsid w:val="003C0C73"/>
    <w:rsid w:val="003C268F"/>
    <w:rsid w:val="003D6A31"/>
    <w:rsid w:val="003D729D"/>
    <w:rsid w:val="003E14D2"/>
    <w:rsid w:val="003F1335"/>
    <w:rsid w:val="003F53A0"/>
    <w:rsid w:val="00402744"/>
    <w:rsid w:val="004045CD"/>
    <w:rsid w:val="00407C31"/>
    <w:rsid w:val="0043180D"/>
    <w:rsid w:val="004341ED"/>
    <w:rsid w:val="004347F5"/>
    <w:rsid w:val="00441C95"/>
    <w:rsid w:val="00444563"/>
    <w:rsid w:val="004545D8"/>
    <w:rsid w:val="00455656"/>
    <w:rsid w:val="004561F4"/>
    <w:rsid w:val="00456D7D"/>
    <w:rsid w:val="00462C08"/>
    <w:rsid w:val="00481A63"/>
    <w:rsid w:val="004951D3"/>
    <w:rsid w:val="00497737"/>
    <w:rsid w:val="004B3027"/>
    <w:rsid w:val="004D442E"/>
    <w:rsid w:val="004D7A7D"/>
    <w:rsid w:val="004E0774"/>
    <w:rsid w:val="004F3411"/>
    <w:rsid w:val="005007C0"/>
    <w:rsid w:val="00500B4B"/>
    <w:rsid w:val="005017CD"/>
    <w:rsid w:val="0050201E"/>
    <w:rsid w:val="005065E2"/>
    <w:rsid w:val="00511568"/>
    <w:rsid w:val="00514FA1"/>
    <w:rsid w:val="00515409"/>
    <w:rsid w:val="005338BF"/>
    <w:rsid w:val="005405E5"/>
    <w:rsid w:val="00541A6B"/>
    <w:rsid w:val="005420A8"/>
    <w:rsid w:val="005518EB"/>
    <w:rsid w:val="00567D32"/>
    <w:rsid w:val="00571B18"/>
    <w:rsid w:val="00571D1A"/>
    <w:rsid w:val="0058604F"/>
    <w:rsid w:val="00595C28"/>
    <w:rsid w:val="00596DEC"/>
    <w:rsid w:val="005A2CF8"/>
    <w:rsid w:val="005A762B"/>
    <w:rsid w:val="005B2772"/>
    <w:rsid w:val="005C69A8"/>
    <w:rsid w:val="005D52D3"/>
    <w:rsid w:val="005F7D55"/>
    <w:rsid w:val="00601281"/>
    <w:rsid w:val="00613DEE"/>
    <w:rsid w:val="00621E6F"/>
    <w:rsid w:val="00637549"/>
    <w:rsid w:val="00652ED4"/>
    <w:rsid w:val="00657AA9"/>
    <w:rsid w:val="00661E01"/>
    <w:rsid w:val="00676DF3"/>
    <w:rsid w:val="00692D87"/>
    <w:rsid w:val="00695960"/>
    <w:rsid w:val="006B03C5"/>
    <w:rsid w:val="006B0DD6"/>
    <w:rsid w:val="006B1264"/>
    <w:rsid w:val="006F5A54"/>
    <w:rsid w:val="006F7202"/>
    <w:rsid w:val="0070481E"/>
    <w:rsid w:val="007116B8"/>
    <w:rsid w:val="007139C5"/>
    <w:rsid w:val="00716952"/>
    <w:rsid w:val="007169F7"/>
    <w:rsid w:val="00717422"/>
    <w:rsid w:val="007202A9"/>
    <w:rsid w:val="007321A8"/>
    <w:rsid w:val="00734267"/>
    <w:rsid w:val="00743AC2"/>
    <w:rsid w:val="0074639A"/>
    <w:rsid w:val="007502AF"/>
    <w:rsid w:val="00752A90"/>
    <w:rsid w:val="00790799"/>
    <w:rsid w:val="00790CD4"/>
    <w:rsid w:val="00794337"/>
    <w:rsid w:val="007B0C59"/>
    <w:rsid w:val="007B583F"/>
    <w:rsid w:val="007C16D1"/>
    <w:rsid w:val="007C5B0E"/>
    <w:rsid w:val="007D436D"/>
    <w:rsid w:val="007D760B"/>
    <w:rsid w:val="007F2537"/>
    <w:rsid w:val="007F5246"/>
    <w:rsid w:val="008154A6"/>
    <w:rsid w:val="008166FC"/>
    <w:rsid w:val="00817497"/>
    <w:rsid w:val="0084457A"/>
    <w:rsid w:val="008608FA"/>
    <w:rsid w:val="00866781"/>
    <w:rsid w:val="008679E8"/>
    <w:rsid w:val="00871C73"/>
    <w:rsid w:val="00872985"/>
    <w:rsid w:val="0087302C"/>
    <w:rsid w:val="00873883"/>
    <w:rsid w:val="00875D39"/>
    <w:rsid w:val="00881A13"/>
    <w:rsid w:val="00885E3B"/>
    <w:rsid w:val="00890111"/>
    <w:rsid w:val="00890752"/>
    <w:rsid w:val="0089212B"/>
    <w:rsid w:val="008945A7"/>
    <w:rsid w:val="0089743B"/>
    <w:rsid w:val="008B20A1"/>
    <w:rsid w:val="008C0824"/>
    <w:rsid w:val="008E54EF"/>
    <w:rsid w:val="008F60AF"/>
    <w:rsid w:val="00904348"/>
    <w:rsid w:val="00907907"/>
    <w:rsid w:val="009269BA"/>
    <w:rsid w:val="009271BC"/>
    <w:rsid w:val="00927899"/>
    <w:rsid w:val="0094507A"/>
    <w:rsid w:val="00947601"/>
    <w:rsid w:val="0095221B"/>
    <w:rsid w:val="00955522"/>
    <w:rsid w:val="009672C1"/>
    <w:rsid w:val="0097418E"/>
    <w:rsid w:val="00977EA1"/>
    <w:rsid w:val="009801AF"/>
    <w:rsid w:val="00980B38"/>
    <w:rsid w:val="0098479C"/>
    <w:rsid w:val="009B12A6"/>
    <w:rsid w:val="009D3572"/>
    <w:rsid w:val="009D60FC"/>
    <w:rsid w:val="009D7716"/>
    <w:rsid w:val="009D7945"/>
    <w:rsid w:val="009E701A"/>
    <w:rsid w:val="009F04F2"/>
    <w:rsid w:val="00A05076"/>
    <w:rsid w:val="00A274A1"/>
    <w:rsid w:val="00A3438D"/>
    <w:rsid w:val="00A3552C"/>
    <w:rsid w:val="00A429F9"/>
    <w:rsid w:val="00A54BDD"/>
    <w:rsid w:val="00A65E53"/>
    <w:rsid w:val="00A7282B"/>
    <w:rsid w:val="00A769CA"/>
    <w:rsid w:val="00A844BA"/>
    <w:rsid w:val="00A8652C"/>
    <w:rsid w:val="00A96A63"/>
    <w:rsid w:val="00A97E16"/>
    <w:rsid w:val="00AA1C03"/>
    <w:rsid w:val="00AC28C0"/>
    <w:rsid w:val="00AC76FA"/>
    <w:rsid w:val="00AE1764"/>
    <w:rsid w:val="00AE40A5"/>
    <w:rsid w:val="00AF13C2"/>
    <w:rsid w:val="00AF4C2F"/>
    <w:rsid w:val="00B04666"/>
    <w:rsid w:val="00B07347"/>
    <w:rsid w:val="00B15462"/>
    <w:rsid w:val="00B15D5A"/>
    <w:rsid w:val="00B231EE"/>
    <w:rsid w:val="00B350A2"/>
    <w:rsid w:val="00B4573D"/>
    <w:rsid w:val="00B458A2"/>
    <w:rsid w:val="00B51230"/>
    <w:rsid w:val="00B64911"/>
    <w:rsid w:val="00B82514"/>
    <w:rsid w:val="00BA30B8"/>
    <w:rsid w:val="00BB3DE2"/>
    <w:rsid w:val="00BC0291"/>
    <w:rsid w:val="00BC4121"/>
    <w:rsid w:val="00BC4D46"/>
    <w:rsid w:val="00BD6502"/>
    <w:rsid w:val="00BE0CAE"/>
    <w:rsid w:val="00BF24BC"/>
    <w:rsid w:val="00BF577F"/>
    <w:rsid w:val="00C06068"/>
    <w:rsid w:val="00C240C9"/>
    <w:rsid w:val="00C362B6"/>
    <w:rsid w:val="00C373D7"/>
    <w:rsid w:val="00C51AD1"/>
    <w:rsid w:val="00C51C15"/>
    <w:rsid w:val="00C841ED"/>
    <w:rsid w:val="00C85211"/>
    <w:rsid w:val="00CA3F70"/>
    <w:rsid w:val="00CA6056"/>
    <w:rsid w:val="00CB288E"/>
    <w:rsid w:val="00CD32DC"/>
    <w:rsid w:val="00CE18FB"/>
    <w:rsid w:val="00CF260F"/>
    <w:rsid w:val="00CF532C"/>
    <w:rsid w:val="00D04BE5"/>
    <w:rsid w:val="00D07D34"/>
    <w:rsid w:val="00D16602"/>
    <w:rsid w:val="00D34076"/>
    <w:rsid w:val="00D42F79"/>
    <w:rsid w:val="00D517D1"/>
    <w:rsid w:val="00D539D3"/>
    <w:rsid w:val="00D5641E"/>
    <w:rsid w:val="00D70E4F"/>
    <w:rsid w:val="00D7200B"/>
    <w:rsid w:val="00D82673"/>
    <w:rsid w:val="00D858D1"/>
    <w:rsid w:val="00D90274"/>
    <w:rsid w:val="00D90D55"/>
    <w:rsid w:val="00D979DA"/>
    <w:rsid w:val="00DB2C2B"/>
    <w:rsid w:val="00DB3884"/>
    <w:rsid w:val="00DC143B"/>
    <w:rsid w:val="00DC51C0"/>
    <w:rsid w:val="00DC68FC"/>
    <w:rsid w:val="00DC7AF9"/>
    <w:rsid w:val="00DD4A24"/>
    <w:rsid w:val="00DE6317"/>
    <w:rsid w:val="00E01742"/>
    <w:rsid w:val="00E33A69"/>
    <w:rsid w:val="00E34D08"/>
    <w:rsid w:val="00E34E6D"/>
    <w:rsid w:val="00E41297"/>
    <w:rsid w:val="00E50B10"/>
    <w:rsid w:val="00E73323"/>
    <w:rsid w:val="00E82C40"/>
    <w:rsid w:val="00E8634E"/>
    <w:rsid w:val="00EA6013"/>
    <w:rsid w:val="00EB4B45"/>
    <w:rsid w:val="00EC13C9"/>
    <w:rsid w:val="00EE4204"/>
    <w:rsid w:val="00EE5256"/>
    <w:rsid w:val="00EF5DCD"/>
    <w:rsid w:val="00F25030"/>
    <w:rsid w:val="00F339BA"/>
    <w:rsid w:val="00F35D76"/>
    <w:rsid w:val="00F420B1"/>
    <w:rsid w:val="00F437E2"/>
    <w:rsid w:val="00F50F7A"/>
    <w:rsid w:val="00F51689"/>
    <w:rsid w:val="00F60FF8"/>
    <w:rsid w:val="00F732F5"/>
    <w:rsid w:val="00F77DFE"/>
    <w:rsid w:val="00F80F9A"/>
    <w:rsid w:val="00F91902"/>
    <w:rsid w:val="00F9681E"/>
    <w:rsid w:val="00F979BD"/>
    <w:rsid w:val="00FA3FBB"/>
    <w:rsid w:val="00FA53E1"/>
    <w:rsid w:val="00FC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chartTrackingRefBased/>
  <w15:docId w15:val="{06F51D0E-3262-42ED-9437-0A9C2C65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5"/>
      <w:sz w:val="22"/>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185"/>
        <w:tab w:val="left" w:pos="2370"/>
        <w:tab w:val="left" w:pos="3555"/>
        <w:tab w:val="left" w:pos="4740"/>
        <w:tab w:val="left" w:pos="5925"/>
        <w:tab w:val="left" w:pos="7110"/>
        <w:tab w:val="left" w:pos="8295"/>
        <w:tab w:val="left" w:pos="9480"/>
      </w:tabs>
      <w:spacing w:line="-447" w:lineRule="auto"/>
      <w:ind w:left="283" w:hangingChars="113" w:hanging="283"/>
      <w:jc w:val="left"/>
    </w:pPr>
    <w:rPr>
      <w:rFonts w:ascii="ＭＳ 明朝" w:eastAsia="ＭＳ 明朝" w:hAnsi="ＭＳ 明朝"/>
      <w:sz w:val="24"/>
    </w:rPr>
  </w:style>
  <w:style w:type="paragraph" w:styleId="2">
    <w:name w:val="Body Text Indent 2"/>
    <w:basedOn w:val="a"/>
    <w:pPr>
      <w:autoSpaceDE w:val="0"/>
      <w:autoSpaceDN w:val="0"/>
      <w:spacing w:line="338" w:lineRule="atLeast"/>
      <w:ind w:leftChars="123" w:left="566" w:hangingChars="113" w:hanging="283"/>
    </w:pPr>
    <w:rPr>
      <w:rFonts w:ascii="ＭＳ 明朝"/>
      <w:color w:val="000000"/>
      <w:sz w:val="24"/>
      <w:szCs w:val="24"/>
    </w:rPr>
  </w:style>
  <w:style w:type="paragraph" w:styleId="3">
    <w:name w:val="Body Text Indent 3"/>
    <w:basedOn w:val="a"/>
    <w:pPr>
      <w:tabs>
        <w:tab w:val="left" w:pos="1185"/>
        <w:tab w:val="left" w:pos="2370"/>
        <w:tab w:val="left" w:pos="3555"/>
        <w:tab w:val="left" w:pos="4740"/>
        <w:tab w:val="left" w:pos="5925"/>
        <w:tab w:val="left" w:pos="7110"/>
        <w:tab w:val="left" w:pos="8295"/>
        <w:tab w:val="left" w:pos="9480"/>
      </w:tabs>
      <w:spacing w:line="240" w:lineRule="auto"/>
      <w:ind w:leftChars="122" w:left="566" w:hangingChars="114" w:hanging="285"/>
    </w:pPr>
    <w:rPr>
      <w:rFonts w:ascii="ＭＳ 明朝" w:eastAsia="ＭＳ 明朝" w:hAns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w:basedOn w:val="a"/>
    <w:pPr>
      <w:ind w:left="200" w:hangingChars="200" w:hanging="200"/>
    </w:pPr>
  </w:style>
  <w:style w:type="paragraph" w:styleId="20">
    <w:name w:val="List 2"/>
    <w:basedOn w:val="a"/>
    <w:pPr>
      <w:ind w:leftChars="200" w:left="100" w:hangingChars="200" w:hanging="200"/>
    </w:pPr>
  </w:style>
  <w:style w:type="paragraph" w:styleId="30">
    <w:name w:val="List 3"/>
    <w:basedOn w:val="a"/>
    <w:pPr>
      <w:ind w:leftChars="400" w:left="100" w:hangingChars="200" w:hanging="200"/>
    </w:pPr>
  </w:style>
  <w:style w:type="paragraph" w:styleId="a8">
    <w:name w:val="List Continue"/>
    <w:basedOn w:val="a"/>
    <w:pPr>
      <w:spacing w:after="180"/>
      <w:ind w:leftChars="200" w:left="425"/>
    </w:pPr>
  </w:style>
  <w:style w:type="paragraph" w:styleId="a9">
    <w:name w:val="Body Text"/>
    <w:basedOn w:val="a"/>
  </w:style>
  <w:style w:type="paragraph" w:styleId="aa">
    <w:name w:val="Normal Indent"/>
    <w:basedOn w:val="a"/>
    <w:pPr>
      <w:ind w:leftChars="400" w:left="840"/>
    </w:pPr>
  </w:style>
  <w:style w:type="paragraph" w:styleId="21">
    <w:name w:val="Body Text 2"/>
    <w:basedOn w:val="a"/>
    <w:pPr>
      <w:tabs>
        <w:tab w:val="left" w:pos="1185"/>
        <w:tab w:val="left" w:pos="2370"/>
        <w:tab w:val="left" w:pos="3555"/>
        <w:tab w:val="left" w:pos="4740"/>
        <w:tab w:val="left" w:pos="5925"/>
        <w:tab w:val="left" w:pos="7110"/>
        <w:tab w:val="left" w:pos="8295"/>
        <w:tab w:val="left" w:pos="9480"/>
      </w:tabs>
      <w:spacing w:line="240" w:lineRule="auto"/>
      <w:jc w:val="left"/>
    </w:pPr>
    <w:rPr>
      <w:rFonts w:ascii="ＭＳ 明朝" w:eastAsia="ＭＳ 明朝" w:hAnsi="ＭＳ 明朝"/>
      <w:sz w:val="24"/>
    </w:rPr>
  </w:style>
  <w:style w:type="table" w:styleId="ab">
    <w:name w:val="Table Grid"/>
    <w:basedOn w:val="a1"/>
    <w:uiPriority w:val="39"/>
    <w:rsid w:val="00233AD2"/>
    <w:pPr>
      <w:widowControl w:val="0"/>
      <w:adjustRightInd w:val="0"/>
      <w:spacing w:line="447"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A6056"/>
    <w:pPr>
      <w:spacing w:line="240" w:lineRule="auto"/>
    </w:pPr>
    <w:rPr>
      <w:rFonts w:ascii="Arial" w:eastAsia="ＭＳ ゴシック" w:hAnsi="Arial"/>
      <w:sz w:val="18"/>
      <w:szCs w:val="18"/>
    </w:rPr>
  </w:style>
  <w:style w:type="character" w:customStyle="1" w:styleId="ad">
    <w:name w:val="吹き出し (文字)"/>
    <w:link w:val="ac"/>
    <w:uiPriority w:val="99"/>
    <w:semiHidden/>
    <w:rsid w:val="00CA6056"/>
    <w:rPr>
      <w:rFonts w:ascii="Arial" w:eastAsia="ＭＳ ゴシック" w:hAnsi="Arial" w:cs="Times New Roman"/>
      <w:spacing w:val="5"/>
      <w:sz w:val="18"/>
      <w:szCs w:val="18"/>
    </w:rPr>
  </w:style>
  <w:style w:type="paragraph" w:styleId="ae">
    <w:name w:val="List Paragraph"/>
    <w:basedOn w:val="a"/>
    <w:uiPriority w:val="34"/>
    <w:qFormat/>
    <w:rsid w:val="00F33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D3B0-9CFA-48E4-9C6B-29620DE7D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1764</Words>
  <Characters>94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新要綱</vt:lpstr>
      <vt:lpstr>新要綱</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新要綱</dc:title>
  <dc:subject/>
  <dc:creator>緑化センター</dc:creator>
  <cp:keywords/>
  <dc:description/>
  <cp:lastModifiedBy>鴨田 聡</cp:lastModifiedBy>
  <cp:revision>24</cp:revision>
  <cp:lastPrinted>2008-03-18T11:28:00Z</cp:lastPrinted>
  <dcterms:created xsi:type="dcterms:W3CDTF">2021-06-10T04:33:00Z</dcterms:created>
  <dcterms:modified xsi:type="dcterms:W3CDTF">2024-08-26T08:07:00Z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-1913394620</vt:i4>
  </property>
  <property fmtid="{D5CDD505-2E9C-101B-9397-08002B2CF9AE}" pid="3" name="_EmailSubject">
    <vt:lpwstr>【送付】特区農園要綱</vt:lpwstr>
  </property>
  <property fmtid="{D5CDD505-2E9C-101B-9397-08002B2CF9AE}" pid="4" name="_AuthorEmail">
    <vt:lpwstr>ke00-okubo@city.yokohama.jp</vt:lpwstr>
  </property>
  <property fmtid="{D5CDD505-2E9C-101B-9397-08002B2CF9AE}" pid="5" name="_AuthorEmailDisplayName">
    <vt:lpwstr>大久保研蔵 [環境創造局農地保全課]</vt:lpwstr>
  </property>
  <property fmtid="{D5CDD505-2E9C-101B-9397-08002B2CF9AE}" pid="6" name="_ReviewingToolsShownOnce">
    <vt:lpwstr/>
  </property>
</Properties>
</file>