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6A525" w14:textId="77777777" w:rsidR="0058709C" w:rsidRPr="00513955" w:rsidRDefault="0058709C">
      <w:pPr>
        <w:jc w:val="center"/>
        <w:rPr>
          <w:rFonts w:ascii="ＭＳ ゴシック" w:eastAsia="ＭＳ ゴシック" w:hAnsi="ＭＳ ゴシック"/>
          <w:sz w:val="24"/>
        </w:rPr>
      </w:pPr>
      <w:r w:rsidRPr="00513955">
        <w:rPr>
          <w:rFonts w:ascii="ＭＳ ゴシック" w:eastAsia="ＭＳ ゴシック" w:hAnsi="ＭＳ ゴシック" w:hint="eastAsia"/>
          <w:sz w:val="24"/>
        </w:rPr>
        <w:t>業　務　説　明　資　料</w:t>
      </w:r>
    </w:p>
    <w:p w14:paraId="52EA3BAE" w14:textId="77777777" w:rsidR="0058709C" w:rsidRPr="00513955" w:rsidRDefault="0058709C"/>
    <w:p w14:paraId="7F0067BC" w14:textId="110605DB" w:rsidR="0058709C" w:rsidRPr="00513955" w:rsidRDefault="006069C9">
      <w:r w:rsidRPr="00513955">
        <w:rPr>
          <w:rFonts w:hint="eastAsia"/>
        </w:rPr>
        <w:t xml:space="preserve">　本説明</w:t>
      </w:r>
      <w:r w:rsidR="00617883">
        <w:rPr>
          <w:rFonts w:hint="eastAsia"/>
        </w:rPr>
        <w:t>資料</w:t>
      </w:r>
      <w:r w:rsidRPr="00513955">
        <w:rPr>
          <w:rFonts w:hint="eastAsia"/>
        </w:rPr>
        <w:t>に記載した内容には、現在検討中のものも含まれ</w:t>
      </w:r>
      <w:r w:rsidR="00AF38F7" w:rsidRPr="00513955">
        <w:rPr>
          <w:rFonts w:hint="eastAsia"/>
        </w:rPr>
        <w:t>ます。</w:t>
      </w:r>
    </w:p>
    <w:p w14:paraId="4D989C38" w14:textId="77777777" w:rsidR="006069C9" w:rsidRPr="00513955" w:rsidRDefault="006069C9"/>
    <w:p w14:paraId="72ADF32C" w14:textId="77777777" w:rsidR="00167E13" w:rsidRDefault="002D3B13">
      <w:r w:rsidRPr="00513955">
        <w:rPr>
          <w:rFonts w:hint="eastAsia"/>
        </w:rPr>
        <w:t>１　件名</w:t>
      </w:r>
    </w:p>
    <w:p w14:paraId="1656CF3B" w14:textId="3195D09E" w:rsidR="0058709C" w:rsidRPr="00513955" w:rsidRDefault="002D3B13">
      <w:r w:rsidRPr="00513955">
        <w:rPr>
          <w:rFonts w:hint="eastAsia"/>
        </w:rPr>
        <w:t xml:space="preserve">　　</w:t>
      </w:r>
      <w:r w:rsidR="0045596B">
        <w:rPr>
          <w:rFonts w:hint="eastAsia"/>
        </w:rPr>
        <w:t>令和４</w:t>
      </w:r>
      <w:r w:rsidRPr="00513955">
        <w:rPr>
          <w:rFonts w:hint="eastAsia"/>
        </w:rPr>
        <w:t>年度地域</w:t>
      </w:r>
      <w:r w:rsidR="00697936" w:rsidRPr="00513955">
        <w:rPr>
          <w:rFonts w:hint="eastAsia"/>
        </w:rPr>
        <w:t>包括支援センター</w:t>
      </w:r>
      <w:r w:rsidR="005D7B60" w:rsidRPr="00513955">
        <w:rPr>
          <w:rFonts w:hint="eastAsia"/>
        </w:rPr>
        <w:t>職員</w:t>
      </w:r>
      <w:r w:rsidRPr="00513955">
        <w:rPr>
          <w:rFonts w:hint="eastAsia"/>
        </w:rPr>
        <w:t>研修</w:t>
      </w:r>
      <w:r w:rsidR="0058709C" w:rsidRPr="00513955">
        <w:rPr>
          <w:rFonts w:hint="eastAsia"/>
        </w:rPr>
        <w:t>業務委託</w:t>
      </w:r>
    </w:p>
    <w:p w14:paraId="1B58C1CF" w14:textId="77777777" w:rsidR="0058709C" w:rsidRPr="00167E13" w:rsidRDefault="0058709C"/>
    <w:p w14:paraId="370FDE98" w14:textId="77777777" w:rsidR="00167E13" w:rsidRDefault="0058709C">
      <w:r w:rsidRPr="00513955">
        <w:rPr>
          <w:rFonts w:hint="eastAsia"/>
        </w:rPr>
        <w:t>２　履行期限</w:t>
      </w:r>
    </w:p>
    <w:p w14:paraId="76DB3020" w14:textId="77777777" w:rsidR="0058709C" w:rsidRPr="00513955" w:rsidRDefault="0058709C" w:rsidP="00167E13">
      <w:pPr>
        <w:ind w:firstLineChars="100" w:firstLine="234"/>
      </w:pPr>
      <w:r w:rsidRPr="00513955">
        <w:rPr>
          <w:rFonts w:hint="eastAsia"/>
        </w:rPr>
        <w:t xml:space="preserve">　</w:t>
      </w:r>
      <w:r w:rsidR="00197845" w:rsidRPr="00513955">
        <w:rPr>
          <w:rFonts w:hint="eastAsia"/>
        </w:rPr>
        <w:t>契約締結日</w:t>
      </w:r>
      <w:r w:rsidRPr="00513955">
        <w:rPr>
          <w:rFonts w:hint="eastAsia"/>
        </w:rPr>
        <w:t>から</w:t>
      </w:r>
      <w:r w:rsidR="00B23187" w:rsidRPr="00513955">
        <w:rPr>
          <w:rFonts w:hint="eastAsia"/>
        </w:rPr>
        <w:t>令和</w:t>
      </w:r>
      <w:r w:rsidR="00167E13">
        <w:rPr>
          <w:rFonts w:hint="eastAsia"/>
        </w:rPr>
        <w:t>５</w:t>
      </w:r>
      <w:r w:rsidRPr="00513955">
        <w:rPr>
          <w:rFonts w:hint="eastAsia"/>
        </w:rPr>
        <w:t>年</w:t>
      </w:r>
      <w:r w:rsidR="002D3B13" w:rsidRPr="00513955">
        <w:rPr>
          <w:rFonts w:hint="eastAsia"/>
        </w:rPr>
        <w:t>３</w:t>
      </w:r>
      <w:r w:rsidRPr="00513955">
        <w:rPr>
          <w:rFonts w:hint="eastAsia"/>
        </w:rPr>
        <w:t>月</w:t>
      </w:r>
      <w:r w:rsidR="002D3B13" w:rsidRPr="00513955">
        <w:rPr>
          <w:rFonts w:hint="eastAsia"/>
        </w:rPr>
        <w:t>31</w:t>
      </w:r>
      <w:r w:rsidRPr="00513955">
        <w:rPr>
          <w:rFonts w:hint="eastAsia"/>
        </w:rPr>
        <w:t>日まで</w:t>
      </w:r>
    </w:p>
    <w:p w14:paraId="51D243B2" w14:textId="77777777" w:rsidR="0058709C" w:rsidRPr="00513955" w:rsidRDefault="0058709C"/>
    <w:p w14:paraId="0A7BD81D" w14:textId="77777777" w:rsidR="00167E13" w:rsidRDefault="0058709C">
      <w:r w:rsidRPr="00513955">
        <w:rPr>
          <w:rFonts w:hint="eastAsia"/>
        </w:rPr>
        <w:t>３　履行場所</w:t>
      </w:r>
    </w:p>
    <w:p w14:paraId="4C1E78D9" w14:textId="77777777" w:rsidR="0058709C" w:rsidRPr="00513955" w:rsidRDefault="0058709C" w:rsidP="00167E13">
      <w:pPr>
        <w:ind w:firstLineChars="100" w:firstLine="234"/>
      </w:pPr>
      <w:r w:rsidRPr="00513955">
        <w:rPr>
          <w:rFonts w:hint="eastAsia"/>
        </w:rPr>
        <w:t xml:space="preserve">　</w:t>
      </w:r>
      <w:r w:rsidR="002D3B13" w:rsidRPr="00513955">
        <w:rPr>
          <w:rFonts w:hint="eastAsia"/>
        </w:rPr>
        <w:t>横浜市健康福祉局地域支援課</w:t>
      </w:r>
      <w:r w:rsidR="005D7B60" w:rsidRPr="00513955">
        <w:rPr>
          <w:rFonts w:hint="eastAsia"/>
        </w:rPr>
        <w:t>・高齢在宅支援課</w:t>
      </w:r>
      <w:r w:rsidR="002D3B13" w:rsidRPr="00513955">
        <w:rPr>
          <w:rFonts w:hint="eastAsia"/>
        </w:rPr>
        <w:t xml:space="preserve">　</w:t>
      </w:r>
      <w:r w:rsidR="00630365" w:rsidRPr="00513955">
        <w:rPr>
          <w:rFonts w:hint="eastAsia"/>
        </w:rPr>
        <w:t>ほか</w:t>
      </w:r>
    </w:p>
    <w:p w14:paraId="480EEC08" w14:textId="77777777" w:rsidR="0058709C" w:rsidRPr="00513955" w:rsidRDefault="0058709C"/>
    <w:p w14:paraId="7F81C884" w14:textId="77777777" w:rsidR="00CC5E87" w:rsidRPr="00513955" w:rsidRDefault="0058709C" w:rsidP="00CC5E87">
      <w:r w:rsidRPr="00513955">
        <w:rPr>
          <w:rFonts w:hint="eastAsia"/>
        </w:rPr>
        <w:t>４　業務目的</w:t>
      </w:r>
      <w:r w:rsidR="00C222F0" w:rsidRPr="00513955">
        <w:rPr>
          <w:rFonts w:hint="eastAsia"/>
        </w:rPr>
        <w:t xml:space="preserve">　</w:t>
      </w:r>
    </w:p>
    <w:p w14:paraId="30F67973" w14:textId="77777777" w:rsidR="000F22A4" w:rsidRPr="00513955" w:rsidRDefault="000F22A4" w:rsidP="000F22A4">
      <w:pPr>
        <w:ind w:firstLineChars="100" w:firstLine="234"/>
      </w:pPr>
      <w:r w:rsidRPr="00513955">
        <w:rPr>
          <w:rFonts w:hint="eastAsia"/>
        </w:rPr>
        <w:t>(1) 業務目的</w:t>
      </w:r>
    </w:p>
    <w:p w14:paraId="7A9DF03D" w14:textId="77777777" w:rsidR="0058709C" w:rsidRPr="00513955" w:rsidRDefault="000F22A4" w:rsidP="00263074">
      <w:pPr>
        <w:ind w:firstLineChars="300" w:firstLine="702"/>
      </w:pPr>
      <w:r w:rsidRPr="00513955">
        <w:rPr>
          <w:rFonts w:hint="eastAsia"/>
        </w:rPr>
        <w:t>地域ケアプラザ</w:t>
      </w:r>
      <w:r w:rsidR="00263074" w:rsidRPr="00513955">
        <w:rPr>
          <w:rFonts w:hint="eastAsia"/>
        </w:rPr>
        <w:t>（地域包括支援センター）</w:t>
      </w:r>
      <w:r w:rsidRPr="00513955">
        <w:rPr>
          <w:rFonts w:hint="eastAsia"/>
        </w:rPr>
        <w:t>の業務の質を向上する</w:t>
      </w:r>
    </w:p>
    <w:p w14:paraId="18164E99" w14:textId="77777777" w:rsidR="000F22A4" w:rsidRPr="00513955" w:rsidRDefault="000F22A4" w:rsidP="000F22A4">
      <w:pPr>
        <w:ind w:left="2" w:firstLineChars="100" w:firstLine="234"/>
      </w:pPr>
    </w:p>
    <w:p w14:paraId="2AD1EF91" w14:textId="3EB03231" w:rsidR="005E7BEA" w:rsidRDefault="005E7BEA" w:rsidP="005E7BEA">
      <w:pPr>
        <w:ind w:leftChars="100" w:left="468" w:hangingChars="100" w:hanging="234"/>
      </w:pPr>
      <w:r w:rsidRPr="000F22A4">
        <w:rPr>
          <w:rFonts w:hint="eastAsia"/>
        </w:rPr>
        <w:t xml:space="preserve">(2) </w:t>
      </w:r>
      <w:r>
        <w:rPr>
          <w:rFonts w:hint="eastAsia"/>
        </w:rPr>
        <w:t>第８期</w:t>
      </w:r>
      <w:r w:rsidR="00617883">
        <w:rPr>
          <w:rFonts w:hint="eastAsia"/>
        </w:rPr>
        <w:t>横浜市</w:t>
      </w:r>
      <w:r w:rsidRPr="000F22A4">
        <w:rPr>
          <w:rFonts w:hint="eastAsia"/>
        </w:rPr>
        <w:t>高齢者保健福祉計画・介護保険事業計画</w:t>
      </w:r>
      <w:r>
        <w:rPr>
          <w:rFonts w:hint="eastAsia"/>
        </w:rPr>
        <w:t>・</w:t>
      </w:r>
      <w:r w:rsidRPr="001B2058">
        <w:rPr>
          <w:rFonts w:hint="eastAsia"/>
        </w:rPr>
        <w:t>認知症施策推進計画</w:t>
      </w:r>
      <w:bookmarkStart w:id="0" w:name="_GoBack"/>
      <w:bookmarkEnd w:id="0"/>
      <w:r w:rsidRPr="000F22A4">
        <w:rPr>
          <w:rFonts w:hint="eastAsia"/>
        </w:rPr>
        <w:t>における位置づけ</w:t>
      </w:r>
    </w:p>
    <w:p w14:paraId="52E0590E" w14:textId="77777777" w:rsidR="005E7BEA" w:rsidRDefault="005E7BEA" w:rsidP="005E7BEA">
      <w:pPr>
        <w:ind w:leftChars="200" w:left="468" w:firstLineChars="100" w:firstLine="234"/>
      </w:pPr>
      <w:r>
        <w:rPr>
          <w:rFonts w:hint="eastAsia"/>
        </w:rPr>
        <w:t>地域ケアプラザ（地域包括支援センター）の職員向け研修の充実を図ることで、相談・支援技術の向上による総合相談の強化等、地域ケアプラザの業務の質の向上に取り組みます。</w:t>
      </w:r>
    </w:p>
    <w:p w14:paraId="03C53D97" w14:textId="77777777" w:rsidR="000D2891" w:rsidRPr="005E7BEA" w:rsidRDefault="000D2891" w:rsidP="0060312D">
      <w:pPr>
        <w:ind w:left="2"/>
      </w:pPr>
    </w:p>
    <w:p w14:paraId="40D8729E" w14:textId="77777777" w:rsidR="0060312D" w:rsidRPr="00513955" w:rsidRDefault="0058709C" w:rsidP="0060312D">
      <w:pPr>
        <w:ind w:left="2"/>
      </w:pPr>
      <w:r w:rsidRPr="00513955">
        <w:rPr>
          <w:rFonts w:hint="eastAsia"/>
        </w:rPr>
        <w:t>５　業務概要</w:t>
      </w:r>
    </w:p>
    <w:p w14:paraId="4AB1EA0B" w14:textId="77777777" w:rsidR="0058709C" w:rsidRPr="00513955" w:rsidRDefault="00697936" w:rsidP="0060312D">
      <w:pPr>
        <w:ind w:leftChars="101" w:left="236" w:firstLineChars="100" w:firstLine="234"/>
      </w:pPr>
      <w:r w:rsidRPr="00513955">
        <w:rPr>
          <w:rFonts w:hint="eastAsia"/>
        </w:rPr>
        <w:t>地域包括支援センター</w:t>
      </w:r>
      <w:r w:rsidR="008F2F07" w:rsidRPr="00513955">
        <w:rPr>
          <w:rFonts w:hint="eastAsia"/>
        </w:rPr>
        <w:t>に勤務する職員</w:t>
      </w:r>
      <w:r w:rsidR="006D2298" w:rsidRPr="00513955">
        <w:rPr>
          <w:rFonts w:hint="eastAsia"/>
        </w:rPr>
        <w:t>を対象に、</w:t>
      </w:r>
      <w:r w:rsidR="001D6319" w:rsidRPr="00513955">
        <w:rPr>
          <w:rFonts w:hint="eastAsia"/>
        </w:rPr>
        <w:t>個別・</w:t>
      </w:r>
      <w:r w:rsidR="006D2298" w:rsidRPr="00513955">
        <w:rPr>
          <w:rFonts w:hint="eastAsia"/>
        </w:rPr>
        <w:t>地域の課題解決、ネットワーク</w:t>
      </w:r>
      <w:r w:rsidR="00E35266" w:rsidRPr="00513955">
        <w:rPr>
          <w:rFonts w:hint="eastAsia"/>
        </w:rPr>
        <w:t>構築</w:t>
      </w:r>
      <w:r w:rsidR="006D2298" w:rsidRPr="00513955">
        <w:rPr>
          <w:rFonts w:hint="eastAsia"/>
        </w:rPr>
        <w:t>に関する知識・</w:t>
      </w:r>
      <w:r w:rsidR="00E35266" w:rsidRPr="00513955">
        <w:rPr>
          <w:rFonts w:hint="eastAsia"/>
        </w:rPr>
        <w:t>技術の習得</w:t>
      </w:r>
      <w:r w:rsidR="006D2298" w:rsidRPr="00513955">
        <w:rPr>
          <w:rFonts w:hint="eastAsia"/>
        </w:rPr>
        <w:t>等、</w:t>
      </w:r>
      <w:r w:rsidR="001D6319" w:rsidRPr="00513955">
        <w:rPr>
          <w:rFonts w:hint="eastAsia"/>
        </w:rPr>
        <w:t>ケースワーク・</w:t>
      </w:r>
      <w:r w:rsidR="006D2298" w:rsidRPr="00513955">
        <w:rPr>
          <w:rFonts w:hint="eastAsia"/>
        </w:rPr>
        <w:t>コーディネート</w:t>
      </w:r>
      <w:r w:rsidR="00BA4B43" w:rsidRPr="00513955">
        <w:rPr>
          <w:rFonts w:hint="eastAsia"/>
        </w:rPr>
        <w:t>力</w:t>
      </w:r>
      <w:r w:rsidR="006D2298" w:rsidRPr="00513955">
        <w:rPr>
          <w:rFonts w:hint="eastAsia"/>
        </w:rPr>
        <w:t>を高める</w:t>
      </w:r>
      <w:r w:rsidR="00E35266" w:rsidRPr="00513955">
        <w:rPr>
          <w:rFonts w:hint="eastAsia"/>
        </w:rPr>
        <w:t>ための</w:t>
      </w:r>
      <w:r w:rsidR="006D2298" w:rsidRPr="00513955">
        <w:rPr>
          <w:rFonts w:hint="eastAsia"/>
        </w:rPr>
        <w:t>研修を実施します。</w:t>
      </w:r>
    </w:p>
    <w:p w14:paraId="266C8F40" w14:textId="77777777" w:rsidR="00772F4B" w:rsidRPr="00513955" w:rsidRDefault="00772F4B" w:rsidP="0060312D">
      <w:pPr>
        <w:ind w:leftChars="101" w:left="236" w:firstLineChars="100" w:firstLine="234"/>
      </w:pPr>
    </w:p>
    <w:p w14:paraId="2DC04944" w14:textId="2C27DCF7" w:rsidR="009B2768" w:rsidRPr="00513955" w:rsidRDefault="00E8196C" w:rsidP="008164C5">
      <w:pPr>
        <w:ind w:firstLineChars="100" w:firstLine="234"/>
      </w:pPr>
      <w:r w:rsidRPr="00513955">
        <w:rPr>
          <w:rFonts w:hint="eastAsia"/>
        </w:rPr>
        <w:t>(1)</w:t>
      </w:r>
      <w:r w:rsidR="008164C5" w:rsidRPr="00513955">
        <w:rPr>
          <w:rFonts w:hint="eastAsia"/>
        </w:rPr>
        <w:t xml:space="preserve"> </w:t>
      </w:r>
      <w:r w:rsidR="009B2768" w:rsidRPr="00513955">
        <w:rPr>
          <w:rFonts w:hint="eastAsia"/>
        </w:rPr>
        <w:t>コース研修</w:t>
      </w:r>
      <w:r w:rsidR="00C801C1" w:rsidRPr="00513955">
        <w:rPr>
          <w:rFonts w:hint="eastAsia"/>
        </w:rPr>
        <w:t>（基礎編・応用編）</w:t>
      </w:r>
      <w:r w:rsidR="00670483">
        <w:rPr>
          <w:rFonts w:hint="eastAsia"/>
        </w:rPr>
        <w:t>の実施</w:t>
      </w:r>
    </w:p>
    <w:p w14:paraId="44C78653" w14:textId="77777777" w:rsidR="00772F4B" w:rsidRPr="00513955" w:rsidRDefault="009B55F8" w:rsidP="008164C5">
      <w:pPr>
        <w:ind w:leftChars="200" w:left="468"/>
      </w:pPr>
      <w:r w:rsidRPr="00513955">
        <w:rPr>
          <w:rFonts w:hint="eastAsia"/>
        </w:rPr>
        <w:t xml:space="preserve">　業務</w:t>
      </w:r>
      <w:r w:rsidR="00E35266" w:rsidRPr="00513955">
        <w:rPr>
          <w:rFonts w:hint="eastAsia"/>
        </w:rPr>
        <w:t>を推進する</w:t>
      </w:r>
      <w:r w:rsidRPr="00513955">
        <w:rPr>
          <w:rFonts w:hint="eastAsia"/>
        </w:rPr>
        <w:t>上で必要な知識や業務のポイントを理解するための講義・演習を行</w:t>
      </w:r>
      <w:r w:rsidR="00DB3D0E" w:rsidRPr="00513955">
        <w:rPr>
          <w:rFonts w:hint="eastAsia"/>
        </w:rPr>
        <w:t>います。</w:t>
      </w:r>
      <w:r w:rsidR="007B72F2" w:rsidRPr="00513955">
        <w:rPr>
          <w:rFonts w:hint="eastAsia"/>
        </w:rPr>
        <w:t>実施内容は次のとおりですが、すべての業務において、委託者と十分に協議するものとします。</w:t>
      </w:r>
    </w:p>
    <w:p w14:paraId="35790913" w14:textId="77777777" w:rsidR="00FA608B" w:rsidRPr="00513955" w:rsidRDefault="00DB3D0E" w:rsidP="008164C5">
      <w:pPr>
        <w:ind w:leftChars="200" w:left="468" w:firstLineChars="100" w:firstLine="234"/>
      </w:pPr>
      <w:r w:rsidRPr="00513955">
        <w:rPr>
          <w:rFonts w:hint="eastAsia"/>
        </w:rPr>
        <w:t xml:space="preserve">ア　</w:t>
      </w:r>
      <w:r w:rsidR="00FA608B" w:rsidRPr="00513955">
        <w:rPr>
          <w:rFonts w:hint="eastAsia"/>
        </w:rPr>
        <w:t>研修の企画・立案・調整に関すること</w:t>
      </w:r>
    </w:p>
    <w:p w14:paraId="7F5DFF75" w14:textId="77777777" w:rsidR="00326EEA" w:rsidRPr="00513955" w:rsidRDefault="001D6319" w:rsidP="008164C5">
      <w:pPr>
        <w:ind w:leftChars="400" w:left="935" w:firstLineChars="100" w:firstLine="234"/>
      </w:pPr>
      <w:r w:rsidRPr="00513955">
        <w:rPr>
          <w:rFonts w:hint="eastAsia"/>
        </w:rPr>
        <w:t>高齢者</w:t>
      </w:r>
      <w:r w:rsidR="00C801C1" w:rsidRPr="00513955">
        <w:rPr>
          <w:rFonts w:hint="eastAsia"/>
        </w:rPr>
        <w:t>支援及び地域</w:t>
      </w:r>
      <w:r w:rsidR="007F681E" w:rsidRPr="00513955">
        <w:rPr>
          <w:rFonts w:hint="eastAsia"/>
        </w:rPr>
        <w:t>支援に係る人材育成に関する全国的な動向や</w:t>
      </w:r>
      <w:r w:rsidR="00C801C1" w:rsidRPr="00513955">
        <w:rPr>
          <w:rFonts w:hint="eastAsia"/>
        </w:rPr>
        <w:t>、</w:t>
      </w:r>
      <w:r w:rsidR="007F681E" w:rsidRPr="00513955">
        <w:rPr>
          <w:rFonts w:hint="eastAsia"/>
        </w:rPr>
        <w:t>横浜市の</w:t>
      </w:r>
      <w:r w:rsidR="00C801C1" w:rsidRPr="00513955">
        <w:rPr>
          <w:rFonts w:hint="eastAsia"/>
        </w:rPr>
        <w:t>高齢者支援及び地域支援</w:t>
      </w:r>
      <w:r w:rsidR="008164C5" w:rsidRPr="00513955">
        <w:rPr>
          <w:rFonts w:hint="eastAsia"/>
        </w:rPr>
        <w:t>並びに</w:t>
      </w:r>
      <w:r w:rsidR="007F681E" w:rsidRPr="00513955">
        <w:rPr>
          <w:rFonts w:hint="eastAsia"/>
        </w:rPr>
        <w:t>地域ケアプラザの状況等を十分に踏まえたうえで、研修</w:t>
      </w:r>
      <w:r w:rsidR="00E35266" w:rsidRPr="00513955">
        <w:rPr>
          <w:rFonts w:hint="eastAsia"/>
        </w:rPr>
        <w:t>プログラム</w:t>
      </w:r>
      <w:r w:rsidR="007F681E" w:rsidRPr="00513955">
        <w:rPr>
          <w:rFonts w:hint="eastAsia"/>
        </w:rPr>
        <w:t>の提案及び研修に資する</w:t>
      </w:r>
      <w:r w:rsidR="00FA608B" w:rsidRPr="00513955">
        <w:rPr>
          <w:rFonts w:hint="eastAsia"/>
        </w:rPr>
        <w:t>情報提供を</w:t>
      </w:r>
      <w:r w:rsidR="007F681E" w:rsidRPr="00513955">
        <w:rPr>
          <w:rFonts w:hint="eastAsia"/>
        </w:rPr>
        <w:t>、委託者に対し</w:t>
      </w:r>
      <w:r w:rsidR="00FA608B" w:rsidRPr="00513955">
        <w:rPr>
          <w:rFonts w:hint="eastAsia"/>
        </w:rPr>
        <w:t>行います。</w:t>
      </w:r>
      <w:r w:rsidR="007B72F2" w:rsidRPr="00513955">
        <w:rPr>
          <w:rFonts w:hint="eastAsia"/>
        </w:rPr>
        <w:t>講師候補</w:t>
      </w:r>
      <w:r w:rsidR="00340801" w:rsidRPr="00513955">
        <w:rPr>
          <w:rFonts w:hint="eastAsia"/>
        </w:rPr>
        <w:t>として</w:t>
      </w:r>
      <w:r w:rsidR="00EF237E" w:rsidRPr="00513955">
        <w:rPr>
          <w:rFonts w:hint="eastAsia"/>
        </w:rPr>
        <w:t>各分野</w:t>
      </w:r>
      <w:r w:rsidR="00340801" w:rsidRPr="00513955">
        <w:rPr>
          <w:rFonts w:hint="eastAsia"/>
        </w:rPr>
        <w:t>に精通している人材を</w:t>
      </w:r>
      <w:r w:rsidR="007B72F2" w:rsidRPr="00513955">
        <w:rPr>
          <w:rFonts w:hint="eastAsia"/>
        </w:rPr>
        <w:t>選定し</w:t>
      </w:r>
      <w:r w:rsidR="00EF237E" w:rsidRPr="00513955">
        <w:rPr>
          <w:rFonts w:hint="eastAsia"/>
        </w:rPr>
        <w:t>、横浜市の</w:t>
      </w:r>
      <w:r w:rsidRPr="00513955">
        <w:rPr>
          <w:rFonts w:hint="eastAsia"/>
        </w:rPr>
        <w:t>高齢者</w:t>
      </w:r>
      <w:r w:rsidR="00EF237E" w:rsidRPr="00513955">
        <w:rPr>
          <w:rFonts w:hint="eastAsia"/>
        </w:rPr>
        <w:t>福祉</w:t>
      </w:r>
      <w:r w:rsidR="00C801C1" w:rsidRPr="00513955">
        <w:rPr>
          <w:rFonts w:hint="eastAsia"/>
        </w:rPr>
        <w:t>及び地域福祉</w:t>
      </w:r>
      <w:r w:rsidR="00EF237E" w:rsidRPr="00513955">
        <w:rPr>
          <w:rFonts w:hint="eastAsia"/>
        </w:rPr>
        <w:t>の現状を理解していただ</w:t>
      </w:r>
      <w:r w:rsidR="006D56B5" w:rsidRPr="00513955">
        <w:rPr>
          <w:rFonts w:hint="eastAsia"/>
        </w:rPr>
        <w:t>けるよう</w:t>
      </w:r>
      <w:r w:rsidR="007F681E" w:rsidRPr="00513955">
        <w:rPr>
          <w:rFonts w:hint="eastAsia"/>
        </w:rPr>
        <w:t>努め</w:t>
      </w:r>
      <w:r w:rsidR="00EF237E" w:rsidRPr="00513955">
        <w:rPr>
          <w:rFonts w:hint="eastAsia"/>
        </w:rPr>
        <w:t>つつ、</w:t>
      </w:r>
      <w:r w:rsidR="007B72F2" w:rsidRPr="00513955">
        <w:rPr>
          <w:rFonts w:hint="eastAsia"/>
        </w:rPr>
        <w:t>研修内容を調整</w:t>
      </w:r>
      <w:r w:rsidR="00EF237E" w:rsidRPr="00513955">
        <w:rPr>
          <w:rFonts w:hint="eastAsia"/>
        </w:rPr>
        <w:t>し、</w:t>
      </w:r>
      <w:r w:rsidR="007B72F2" w:rsidRPr="00513955">
        <w:rPr>
          <w:rFonts w:hint="eastAsia"/>
        </w:rPr>
        <w:t>資料を作成・用意します。</w:t>
      </w:r>
    </w:p>
    <w:p w14:paraId="541E1860" w14:textId="77777777" w:rsidR="00545684" w:rsidRPr="00513955" w:rsidRDefault="00545684" w:rsidP="008164C5">
      <w:pPr>
        <w:ind w:firstLineChars="100" w:firstLine="234"/>
      </w:pPr>
      <w:r w:rsidRPr="00513955">
        <w:rPr>
          <w:rFonts w:hint="eastAsia"/>
        </w:rPr>
        <w:t xml:space="preserve">　　イ　会場の確保に関すること</w:t>
      </w:r>
    </w:p>
    <w:p w14:paraId="2199F1DE" w14:textId="77777777" w:rsidR="00326EEA" w:rsidRPr="00513955" w:rsidRDefault="00545684" w:rsidP="00BC1319">
      <w:r w:rsidRPr="00513955">
        <w:rPr>
          <w:rFonts w:hint="eastAsia"/>
        </w:rPr>
        <w:t xml:space="preserve">　　　　</w:t>
      </w:r>
      <w:r w:rsidR="008164C5" w:rsidRPr="00513955">
        <w:rPr>
          <w:rFonts w:hint="eastAsia"/>
        </w:rPr>
        <w:t xml:space="preserve">　</w:t>
      </w:r>
      <w:r w:rsidRPr="00513955">
        <w:rPr>
          <w:rFonts w:hint="eastAsia"/>
        </w:rPr>
        <w:t>想定規模</w:t>
      </w:r>
      <w:r w:rsidR="00C21234" w:rsidRPr="00513955">
        <w:rPr>
          <w:rFonts w:hint="eastAsia"/>
        </w:rPr>
        <w:t>や</w:t>
      </w:r>
      <w:r w:rsidRPr="00513955">
        <w:rPr>
          <w:rFonts w:hint="eastAsia"/>
        </w:rPr>
        <w:t>利便性</w:t>
      </w:r>
      <w:r w:rsidR="00C21234" w:rsidRPr="00513955">
        <w:rPr>
          <w:rFonts w:hint="eastAsia"/>
        </w:rPr>
        <w:t>、費用面などを考慮し、</w:t>
      </w:r>
      <w:r w:rsidRPr="00513955">
        <w:rPr>
          <w:rFonts w:hint="eastAsia"/>
        </w:rPr>
        <w:t>会場</w:t>
      </w:r>
      <w:r w:rsidR="00C21234" w:rsidRPr="00513955">
        <w:rPr>
          <w:rFonts w:hint="eastAsia"/>
        </w:rPr>
        <w:t>を設定し</w:t>
      </w:r>
      <w:r w:rsidR="00097E8E" w:rsidRPr="00513955">
        <w:rPr>
          <w:rFonts w:hint="eastAsia"/>
        </w:rPr>
        <w:t>ます</w:t>
      </w:r>
      <w:r w:rsidR="007F681E" w:rsidRPr="00513955">
        <w:rPr>
          <w:rFonts w:hint="eastAsia"/>
        </w:rPr>
        <w:t>。</w:t>
      </w:r>
    </w:p>
    <w:p w14:paraId="29E0A712" w14:textId="77777777" w:rsidR="005E7BEA" w:rsidRDefault="005E7BEA" w:rsidP="005E7BEA">
      <w:pPr>
        <w:ind w:leftChars="200" w:left="468" w:firstLineChars="100" w:firstLine="234"/>
      </w:pPr>
      <w:r>
        <w:rPr>
          <w:rFonts w:hint="eastAsia"/>
        </w:rPr>
        <w:t>ウ　研修の周知に関すること</w:t>
      </w:r>
    </w:p>
    <w:p w14:paraId="2A7613B7" w14:textId="6ABBCBC2" w:rsidR="005E7BEA" w:rsidRDefault="005E7BEA" w:rsidP="005E7BEA">
      <w:pPr>
        <w:ind w:leftChars="400" w:left="935"/>
      </w:pPr>
      <w:r>
        <w:rPr>
          <w:rFonts w:hint="eastAsia"/>
        </w:rPr>
        <w:t xml:space="preserve">　受託者は周知用チラシ等を作成し対象者へ周知します。併せて、受託者のウェブサイトでも周知します。</w:t>
      </w:r>
    </w:p>
    <w:p w14:paraId="0EDF1379" w14:textId="77777777" w:rsidR="00DB3D0E" w:rsidRPr="00513955" w:rsidRDefault="00545684" w:rsidP="00BC1319">
      <w:pPr>
        <w:ind w:leftChars="200" w:left="468" w:firstLineChars="100" w:firstLine="234"/>
      </w:pPr>
      <w:r w:rsidRPr="00513955">
        <w:rPr>
          <w:rFonts w:hint="eastAsia"/>
        </w:rPr>
        <w:t>エ</w:t>
      </w:r>
      <w:r w:rsidR="00DB3D0E" w:rsidRPr="00513955">
        <w:rPr>
          <w:rFonts w:hint="eastAsia"/>
        </w:rPr>
        <w:t xml:space="preserve">　</w:t>
      </w:r>
      <w:r w:rsidR="006D56B5" w:rsidRPr="00513955">
        <w:rPr>
          <w:rFonts w:hint="eastAsia"/>
        </w:rPr>
        <w:t>受講申込、管理に関すること</w:t>
      </w:r>
    </w:p>
    <w:p w14:paraId="1EFAC115" w14:textId="4184CD7C" w:rsidR="006D56B5" w:rsidRDefault="006D56B5" w:rsidP="00553D69">
      <w:pPr>
        <w:ind w:leftChars="200" w:left="936" w:hangingChars="200" w:hanging="468"/>
      </w:pPr>
      <w:r w:rsidRPr="00513955">
        <w:rPr>
          <w:rFonts w:hint="eastAsia"/>
        </w:rPr>
        <w:t xml:space="preserve">　</w:t>
      </w:r>
      <w:r w:rsidR="00BC1319" w:rsidRPr="00513955">
        <w:rPr>
          <w:rFonts w:hint="eastAsia"/>
        </w:rPr>
        <w:t xml:space="preserve">　</w:t>
      </w:r>
      <w:r w:rsidR="005478A5">
        <w:rPr>
          <w:rFonts w:hint="eastAsia"/>
        </w:rPr>
        <w:t>(ｱ</w:t>
      </w:r>
      <w:r w:rsidR="005478A5">
        <w:t>)</w:t>
      </w:r>
      <w:r w:rsidR="005478A5">
        <w:rPr>
          <w:rFonts w:hint="eastAsia"/>
        </w:rPr>
        <w:t xml:space="preserve"> </w:t>
      </w:r>
      <w:r w:rsidRPr="00513955">
        <w:rPr>
          <w:rFonts w:hint="eastAsia"/>
        </w:rPr>
        <w:t>申込の受付、とりまとめを行い、受講者名簿を作成します。</w:t>
      </w:r>
      <w:r w:rsidR="00553D69" w:rsidRPr="00553D69">
        <w:rPr>
          <w:rFonts w:hint="eastAsia"/>
        </w:rPr>
        <w:t>受講者名簿の作成</w:t>
      </w:r>
      <w:r w:rsidR="00553D69" w:rsidRPr="00553D69">
        <w:rPr>
          <w:rFonts w:hint="eastAsia"/>
        </w:rPr>
        <w:lastRenderedPageBreak/>
        <w:t>にあたっては、申込者の情報等により受講対象者であることの確認を行います。</w:t>
      </w:r>
    </w:p>
    <w:p w14:paraId="14CDF7FB" w14:textId="77777777" w:rsidR="005478A5" w:rsidRPr="00553D69" w:rsidRDefault="005478A5" w:rsidP="00553D69">
      <w:pPr>
        <w:ind w:leftChars="200" w:left="936" w:hangingChars="200" w:hanging="468"/>
      </w:pPr>
      <w:r>
        <w:rPr>
          <w:rFonts w:hint="eastAsia"/>
        </w:rPr>
        <w:t xml:space="preserve">　　(ｲ</w:t>
      </w:r>
      <w:r>
        <w:t>)</w:t>
      </w:r>
      <w:r>
        <w:rPr>
          <w:rFonts w:hint="eastAsia"/>
        </w:rPr>
        <w:t xml:space="preserve"> </w:t>
      </w:r>
      <w:r w:rsidRPr="00CB7D9E">
        <w:rPr>
          <w:rFonts w:hint="eastAsia"/>
          <w:color w:val="000000" w:themeColor="text1"/>
        </w:rPr>
        <w:t>受託者は、</w:t>
      </w:r>
      <w:r w:rsidRPr="00CB7D9E">
        <w:rPr>
          <w:color w:val="000000" w:themeColor="text1"/>
        </w:rPr>
        <w:t>受講申込受付期間中に申込状況を適宜委託者へ報告し、(ｱ)の申込者の情報又は下記６で委託者が提供する名簿により、受講対象者への受講勧奨を行います。</w:t>
      </w:r>
    </w:p>
    <w:p w14:paraId="3CAF183F" w14:textId="77777777" w:rsidR="001925F8" w:rsidRDefault="00BC1319" w:rsidP="007B72F2">
      <w:pPr>
        <w:ind w:leftChars="200" w:left="468"/>
      </w:pPr>
      <w:r w:rsidRPr="00513955">
        <w:rPr>
          <w:rFonts w:hint="eastAsia"/>
        </w:rPr>
        <w:t xml:space="preserve">　</w:t>
      </w:r>
      <w:r w:rsidR="00772F4B" w:rsidRPr="00513955">
        <w:rPr>
          <w:rFonts w:hint="eastAsia"/>
        </w:rPr>
        <w:t>オ　当日の実施</w:t>
      </w:r>
    </w:p>
    <w:p w14:paraId="152CF733" w14:textId="77777777" w:rsidR="001925F8" w:rsidRPr="00513955" w:rsidRDefault="001925F8" w:rsidP="001925F8"/>
    <w:p w14:paraId="79141FF6" w14:textId="77777777" w:rsidR="00326EEA" w:rsidRPr="00513955" w:rsidRDefault="00326EEA" w:rsidP="00326EEA">
      <w:pPr>
        <w:ind w:leftChars="200" w:left="468"/>
      </w:pPr>
      <w:r w:rsidRPr="00513955">
        <w:rPr>
          <w:rFonts w:hint="eastAsia"/>
        </w:rPr>
        <w:t>(1)の実施内容は、次のとおりとする。</w:t>
      </w:r>
    </w:p>
    <w:tbl>
      <w:tblPr>
        <w:tblW w:w="9655"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4253"/>
        <w:gridCol w:w="4394"/>
      </w:tblGrid>
      <w:tr w:rsidR="00326EEA" w:rsidRPr="00513955" w14:paraId="6EF52E63" w14:textId="77777777" w:rsidTr="00326EEA">
        <w:trPr>
          <w:tblHeader/>
        </w:trPr>
        <w:tc>
          <w:tcPr>
            <w:tcW w:w="1008" w:type="dxa"/>
            <w:shd w:val="clear" w:color="auto" w:fill="EAF1DD" w:themeFill="accent3" w:themeFillTint="33"/>
            <w:vAlign w:val="center"/>
          </w:tcPr>
          <w:p w14:paraId="141B28AA" w14:textId="77777777" w:rsidR="00326EEA" w:rsidRPr="00513955" w:rsidRDefault="00326EEA" w:rsidP="002D43F6">
            <w:pPr>
              <w:jc w:val="center"/>
            </w:pPr>
            <w:r w:rsidRPr="00513955">
              <w:rPr>
                <w:rFonts w:hint="eastAsia"/>
              </w:rPr>
              <w:t>コース</w:t>
            </w:r>
          </w:p>
        </w:tc>
        <w:tc>
          <w:tcPr>
            <w:tcW w:w="4253" w:type="dxa"/>
            <w:shd w:val="clear" w:color="auto" w:fill="EAF1DD" w:themeFill="accent3" w:themeFillTint="33"/>
          </w:tcPr>
          <w:p w14:paraId="70F3C4D1" w14:textId="77777777" w:rsidR="00326EEA" w:rsidRPr="00513955" w:rsidRDefault="00326EEA" w:rsidP="002D43F6">
            <w:pPr>
              <w:jc w:val="center"/>
            </w:pPr>
            <w:r w:rsidRPr="00513955">
              <w:rPr>
                <w:rFonts w:hint="eastAsia"/>
              </w:rPr>
              <w:t>基礎編</w:t>
            </w:r>
          </w:p>
        </w:tc>
        <w:tc>
          <w:tcPr>
            <w:tcW w:w="4394" w:type="dxa"/>
            <w:shd w:val="clear" w:color="auto" w:fill="EAF1DD" w:themeFill="accent3" w:themeFillTint="33"/>
          </w:tcPr>
          <w:p w14:paraId="52D27591" w14:textId="77777777" w:rsidR="00326EEA" w:rsidRPr="00513955" w:rsidRDefault="00326EEA" w:rsidP="002D43F6">
            <w:pPr>
              <w:jc w:val="center"/>
            </w:pPr>
            <w:r w:rsidRPr="00513955">
              <w:rPr>
                <w:rFonts w:hint="eastAsia"/>
              </w:rPr>
              <w:t>応用編</w:t>
            </w:r>
          </w:p>
        </w:tc>
      </w:tr>
      <w:tr w:rsidR="00326EEA" w:rsidRPr="00513955" w14:paraId="64CF7584" w14:textId="77777777" w:rsidTr="00326EEA">
        <w:tc>
          <w:tcPr>
            <w:tcW w:w="1008" w:type="dxa"/>
            <w:shd w:val="clear" w:color="auto" w:fill="auto"/>
          </w:tcPr>
          <w:p w14:paraId="4F018FB0" w14:textId="77777777" w:rsidR="00326EEA" w:rsidRPr="00513955" w:rsidRDefault="00326EEA" w:rsidP="002D43F6">
            <w:r w:rsidRPr="00513955">
              <w:rPr>
                <w:rFonts w:hint="eastAsia"/>
              </w:rPr>
              <w:t>到達</w:t>
            </w:r>
          </w:p>
          <w:p w14:paraId="09F2395E" w14:textId="77777777" w:rsidR="00326EEA" w:rsidRPr="00513955" w:rsidRDefault="00326EEA" w:rsidP="002D43F6">
            <w:r w:rsidRPr="00513955">
              <w:rPr>
                <w:rFonts w:hint="eastAsia"/>
              </w:rPr>
              <w:t>目標</w:t>
            </w:r>
          </w:p>
        </w:tc>
        <w:tc>
          <w:tcPr>
            <w:tcW w:w="4253" w:type="dxa"/>
            <w:shd w:val="clear" w:color="auto" w:fill="auto"/>
          </w:tcPr>
          <w:p w14:paraId="2C8F8A3D" w14:textId="77777777" w:rsidR="00326EEA" w:rsidRPr="00513955" w:rsidRDefault="00326EEA" w:rsidP="00326EEA">
            <w:pPr>
              <w:ind w:left="234" w:hangingChars="100" w:hanging="234"/>
            </w:pPr>
            <w:r w:rsidRPr="00513955">
              <w:rPr>
                <w:rFonts w:hint="eastAsia"/>
              </w:rPr>
              <w:t>○地域包括支援センターが高齢者福祉・地域福祉分野において果たすべき役割について知り、自らの業務に必要となる視点や実践活動のありかたを理解し、他に説明できるようになる。</w:t>
            </w:r>
          </w:p>
          <w:p w14:paraId="19B71DC1" w14:textId="77777777" w:rsidR="00326EEA" w:rsidRPr="00513955" w:rsidRDefault="00326EEA" w:rsidP="00326EEA">
            <w:pPr>
              <w:ind w:left="234" w:hangingChars="100" w:hanging="234"/>
            </w:pPr>
            <w:r w:rsidRPr="00513955">
              <w:rPr>
                <w:rFonts w:hint="eastAsia"/>
              </w:rPr>
              <w:t>○横浜市における地域包括支援センターの特徴を理解し、その利点を活かした支援を自ら考え、有効に引き出すことができる。</w:t>
            </w:r>
          </w:p>
        </w:tc>
        <w:tc>
          <w:tcPr>
            <w:tcW w:w="4394" w:type="dxa"/>
            <w:shd w:val="clear" w:color="auto" w:fill="auto"/>
          </w:tcPr>
          <w:p w14:paraId="20FD358E" w14:textId="77777777" w:rsidR="00326EEA" w:rsidRPr="00513955" w:rsidRDefault="00326EEA" w:rsidP="00326EEA">
            <w:pPr>
              <w:ind w:left="234" w:hangingChars="100" w:hanging="234"/>
            </w:pPr>
            <w:r w:rsidRPr="00513955">
              <w:rPr>
                <w:rFonts w:hint="eastAsia"/>
              </w:rPr>
              <w:t>○福祉専門職として、より高度な知識と積み重ねた経験をもとに、様々な個別課題及び地域課題に対し、多職種連携の視点を持ちつつ、解決策を選択・創造することができる。</w:t>
            </w:r>
          </w:p>
          <w:p w14:paraId="2CFC4428" w14:textId="77777777" w:rsidR="00326EEA" w:rsidRPr="00513955" w:rsidRDefault="00326EEA" w:rsidP="00326EEA">
            <w:pPr>
              <w:ind w:left="234" w:hangingChars="100" w:hanging="234"/>
            </w:pPr>
            <w:r w:rsidRPr="00513955">
              <w:rPr>
                <w:rFonts w:hint="eastAsia"/>
              </w:rPr>
              <w:t>○将来的な社会情勢の展望を見据えながら、自らの地域の支援を行い、地域と協働することができる。</w:t>
            </w:r>
          </w:p>
        </w:tc>
      </w:tr>
      <w:tr w:rsidR="00326EEA" w:rsidRPr="00513955" w14:paraId="71ECD8B4" w14:textId="77777777" w:rsidTr="00326EEA">
        <w:tc>
          <w:tcPr>
            <w:tcW w:w="1008" w:type="dxa"/>
            <w:shd w:val="clear" w:color="auto" w:fill="auto"/>
          </w:tcPr>
          <w:p w14:paraId="05DC31A2" w14:textId="77777777" w:rsidR="00326EEA" w:rsidRPr="00513955" w:rsidRDefault="00326EEA" w:rsidP="002D43F6">
            <w:r w:rsidRPr="00513955">
              <w:rPr>
                <w:rFonts w:hint="eastAsia"/>
              </w:rPr>
              <w:t>内容</w:t>
            </w:r>
          </w:p>
        </w:tc>
        <w:tc>
          <w:tcPr>
            <w:tcW w:w="4253" w:type="dxa"/>
            <w:shd w:val="clear" w:color="auto" w:fill="auto"/>
          </w:tcPr>
          <w:p w14:paraId="6B68BDCF" w14:textId="77777777" w:rsidR="00326EEA" w:rsidRPr="00513955" w:rsidRDefault="00326EEA" w:rsidP="00326EEA">
            <w:pPr>
              <w:ind w:firstLineChars="100" w:firstLine="234"/>
            </w:pPr>
            <w:r w:rsidRPr="00513955">
              <w:rPr>
                <w:rFonts w:hint="eastAsia"/>
              </w:rPr>
              <w:t>次の要素について、最低限網羅する。順番、要素の軽重については委託者と調整。</w:t>
            </w:r>
          </w:p>
          <w:p w14:paraId="2C46A39D" w14:textId="77777777" w:rsidR="00326EEA" w:rsidRPr="00513955" w:rsidRDefault="00326EEA" w:rsidP="00326EEA">
            <w:pPr>
              <w:ind w:left="234" w:hangingChars="100" w:hanging="234"/>
            </w:pPr>
            <w:r w:rsidRPr="00513955">
              <w:rPr>
                <w:rFonts w:hint="eastAsia"/>
              </w:rPr>
              <w:t>○地域ケアプラザの意義と役割（初回・市職員から）</w:t>
            </w:r>
          </w:p>
          <w:p w14:paraId="2CFF89CA" w14:textId="77777777" w:rsidR="00326EEA" w:rsidRPr="00513955" w:rsidRDefault="00326EEA" w:rsidP="00326EEA">
            <w:pPr>
              <w:ind w:left="234" w:hangingChars="100" w:hanging="234"/>
            </w:pPr>
            <w:r w:rsidRPr="00513955">
              <w:rPr>
                <w:rFonts w:hint="eastAsia"/>
              </w:rPr>
              <w:t>○地域包括支援センターとは（初回・市職員から）</w:t>
            </w:r>
          </w:p>
          <w:p w14:paraId="6255D65C" w14:textId="77777777" w:rsidR="00326EEA" w:rsidRPr="00513955" w:rsidRDefault="00326EEA" w:rsidP="00326EEA">
            <w:pPr>
              <w:ind w:left="234" w:hangingChars="100" w:hanging="234"/>
            </w:pPr>
            <w:r w:rsidRPr="00513955">
              <w:rPr>
                <w:rFonts w:hint="eastAsia"/>
              </w:rPr>
              <w:t>○介護保険制度の動向（生活支援体制整備・総合事業・地域ケア会議等）</w:t>
            </w:r>
          </w:p>
          <w:p w14:paraId="120D684F" w14:textId="6B333854" w:rsidR="00326EEA" w:rsidRPr="00513955" w:rsidRDefault="00326EEA" w:rsidP="00326EEA">
            <w:pPr>
              <w:ind w:left="234" w:hangingChars="100" w:hanging="234"/>
            </w:pPr>
            <w:r w:rsidRPr="00513955">
              <w:rPr>
                <w:rFonts w:hint="eastAsia"/>
              </w:rPr>
              <w:t>○</w:t>
            </w:r>
            <w:r w:rsidR="001D6D68" w:rsidRPr="00501801">
              <w:rPr>
                <w:rFonts w:ascii="Segoe UI Symbol" w:hAnsi="Segoe UI Symbol" w:cs="Segoe UI Symbol" w:hint="eastAsia"/>
              </w:rPr>
              <w:t>地域包括ケアシステム、地域共生社会の構築</w:t>
            </w:r>
          </w:p>
          <w:p w14:paraId="27674CDB" w14:textId="77777777" w:rsidR="00326EEA" w:rsidRPr="00513955" w:rsidRDefault="00326EEA" w:rsidP="00326EEA">
            <w:pPr>
              <w:ind w:left="234" w:hangingChars="100" w:hanging="234"/>
            </w:pPr>
            <w:r w:rsidRPr="00513955">
              <w:rPr>
                <w:rFonts w:hint="eastAsia"/>
              </w:rPr>
              <w:t>○総合相談</w:t>
            </w:r>
          </w:p>
          <w:p w14:paraId="40FC4334" w14:textId="77777777" w:rsidR="00326EEA" w:rsidRPr="00513955" w:rsidRDefault="00326EEA" w:rsidP="00326EEA">
            <w:pPr>
              <w:ind w:left="234" w:hangingChars="100" w:hanging="234"/>
            </w:pPr>
            <w:r w:rsidRPr="00513955">
              <w:rPr>
                <w:rFonts w:hint="eastAsia"/>
              </w:rPr>
              <w:t>○権利擁護事業</w:t>
            </w:r>
          </w:p>
          <w:p w14:paraId="28AAECF8" w14:textId="77777777" w:rsidR="00326EEA" w:rsidRPr="00513955" w:rsidRDefault="00326EEA" w:rsidP="00326EEA">
            <w:pPr>
              <w:ind w:left="234" w:hangingChars="100" w:hanging="234"/>
            </w:pPr>
            <w:r w:rsidRPr="00513955">
              <w:rPr>
                <w:rFonts w:hint="eastAsia"/>
              </w:rPr>
              <w:t>○介護予防ケアマネジメントと介護予防の必要性</w:t>
            </w:r>
          </w:p>
          <w:p w14:paraId="4051C015" w14:textId="77777777" w:rsidR="00326EEA" w:rsidRPr="00513955" w:rsidRDefault="00326EEA" w:rsidP="00326EEA">
            <w:pPr>
              <w:ind w:left="234" w:hangingChars="100" w:hanging="234"/>
            </w:pPr>
            <w:r w:rsidRPr="00513955">
              <w:rPr>
                <w:rFonts w:hint="eastAsia"/>
              </w:rPr>
              <w:t>○包括的・継続的ケアマネジメントと多職種・関係機関との連携の考え方</w:t>
            </w:r>
          </w:p>
          <w:p w14:paraId="1B42C53D" w14:textId="77777777" w:rsidR="00326EEA" w:rsidRPr="00513955" w:rsidRDefault="00326EEA" w:rsidP="00326EEA">
            <w:pPr>
              <w:ind w:left="234" w:hangingChars="100" w:hanging="234"/>
            </w:pPr>
            <w:r w:rsidRPr="00513955">
              <w:rPr>
                <w:rFonts w:hint="eastAsia"/>
              </w:rPr>
              <w:t>○個別支援と地域支援の関係性、視点の持ち方</w:t>
            </w:r>
          </w:p>
        </w:tc>
        <w:tc>
          <w:tcPr>
            <w:tcW w:w="4394" w:type="dxa"/>
            <w:shd w:val="clear" w:color="auto" w:fill="auto"/>
          </w:tcPr>
          <w:p w14:paraId="6B95864E" w14:textId="77777777" w:rsidR="00326EEA" w:rsidRPr="00513955" w:rsidRDefault="00326EEA" w:rsidP="002D43F6">
            <w:r w:rsidRPr="00513955">
              <w:rPr>
                <w:rFonts w:hint="eastAsia"/>
              </w:rPr>
              <w:t xml:space="preserve">　基礎編を発展させたテーマを主に扱う。要素の選択、軽重については委託者と調整。</w:t>
            </w:r>
          </w:p>
          <w:p w14:paraId="624E53AC" w14:textId="2704D9BD" w:rsidR="00326EEA" w:rsidRPr="00513955" w:rsidRDefault="00326EEA" w:rsidP="001D6D68">
            <w:r w:rsidRPr="00513955">
              <w:rPr>
                <w:rFonts w:hint="eastAsia"/>
              </w:rPr>
              <w:t xml:space="preserve">　</w:t>
            </w:r>
          </w:p>
        </w:tc>
      </w:tr>
      <w:tr w:rsidR="00326EEA" w:rsidRPr="00513955" w14:paraId="1A0C1DAF" w14:textId="77777777" w:rsidTr="00326EEA">
        <w:trPr>
          <w:trHeight w:val="1426"/>
        </w:trPr>
        <w:tc>
          <w:tcPr>
            <w:tcW w:w="1008" w:type="dxa"/>
            <w:vMerge w:val="restart"/>
            <w:shd w:val="clear" w:color="auto" w:fill="auto"/>
          </w:tcPr>
          <w:p w14:paraId="26426ED3" w14:textId="77777777" w:rsidR="00326EEA" w:rsidRPr="00513955" w:rsidRDefault="00326EEA" w:rsidP="002D43F6">
            <w:r w:rsidRPr="00513955">
              <w:rPr>
                <w:rFonts w:hint="eastAsia"/>
              </w:rPr>
              <w:t>主な</w:t>
            </w:r>
          </w:p>
          <w:p w14:paraId="5DA24AD3" w14:textId="77777777" w:rsidR="00326EEA" w:rsidRPr="00513955" w:rsidRDefault="00326EEA" w:rsidP="002D43F6">
            <w:r w:rsidRPr="00513955">
              <w:rPr>
                <w:rFonts w:hint="eastAsia"/>
              </w:rPr>
              <w:t>対象者</w:t>
            </w:r>
          </w:p>
          <w:p w14:paraId="361D6701" w14:textId="77777777" w:rsidR="00326EEA" w:rsidRPr="00513955" w:rsidRDefault="00326EEA" w:rsidP="002D43F6">
            <w:r w:rsidRPr="00513955">
              <w:rPr>
                <w:rFonts w:hint="eastAsia"/>
              </w:rPr>
              <w:t>(予想</w:t>
            </w:r>
          </w:p>
          <w:p w14:paraId="21056FDA" w14:textId="77777777" w:rsidR="00326EEA" w:rsidRPr="00513955" w:rsidRDefault="00326EEA" w:rsidP="002D43F6">
            <w:r w:rsidRPr="00513955">
              <w:rPr>
                <w:rFonts w:hint="eastAsia"/>
              </w:rPr>
              <w:t>受講</w:t>
            </w:r>
          </w:p>
          <w:p w14:paraId="68A0B38B" w14:textId="77777777" w:rsidR="00326EEA" w:rsidRPr="00513955" w:rsidRDefault="00326EEA" w:rsidP="002D43F6">
            <w:r w:rsidRPr="00513955">
              <w:rPr>
                <w:rFonts w:hint="eastAsia"/>
              </w:rPr>
              <w:t>規模)</w:t>
            </w:r>
          </w:p>
        </w:tc>
        <w:tc>
          <w:tcPr>
            <w:tcW w:w="4253" w:type="dxa"/>
            <w:shd w:val="clear" w:color="auto" w:fill="auto"/>
          </w:tcPr>
          <w:p w14:paraId="7814C1EC" w14:textId="77777777" w:rsidR="00326EEA" w:rsidRPr="00513955" w:rsidRDefault="00326EEA" w:rsidP="002D43F6">
            <w:r w:rsidRPr="00513955">
              <w:rPr>
                <w:rFonts w:hint="eastAsia"/>
              </w:rPr>
              <w:t xml:space="preserve">　経験12か月未満で本研修未受講の地域包括支援センター職員（配置予定者含む）</w:t>
            </w:r>
          </w:p>
          <w:p w14:paraId="4F606030" w14:textId="77777777" w:rsidR="00326EEA" w:rsidRPr="00513955" w:rsidRDefault="00326EEA" w:rsidP="004D3473">
            <w:r w:rsidRPr="00513955">
              <w:rPr>
                <w:rFonts w:hint="eastAsia"/>
              </w:rPr>
              <w:t>（1</w:t>
            </w:r>
            <w:r w:rsidR="004D3473" w:rsidRPr="00513955">
              <w:rPr>
                <w:rFonts w:hint="eastAsia"/>
              </w:rPr>
              <w:t>0</w:t>
            </w:r>
            <w:r w:rsidRPr="00513955">
              <w:rPr>
                <w:rFonts w:hint="eastAsia"/>
              </w:rPr>
              <w:t>0名程度）</w:t>
            </w:r>
          </w:p>
        </w:tc>
        <w:tc>
          <w:tcPr>
            <w:tcW w:w="4394" w:type="dxa"/>
            <w:shd w:val="clear" w:color="auto" w:fill="auto"/>
          </w:tcPr>
          <w:p w14:paraId="3F56E92E" w14:textId="77777777" w:rsidR="00326EEA" w:rsidRPr="00513955" w:rsidRDefault="00326EEA" w:rsidP="002D43F6">
            <w:r w:rsidRPr="00513955">
              <w:rPr>
                <w:rFonts w:hint="eastAsia"/>
              </w:rPr>
              <w:t xml:space="preserve">　基礎編既受講者または経験12か月以上の地域包括支援センター職員（内容は配置３年目以上の職員を想定し企画すること）</w:t>
            </w:r>
          </w:p>
          <w:p w14:paraId="043C5817" w14:textId="77777777" w:rsidR="00326EEA" w:rsidRPr="00513955" w:rsidRDefault="00326EEA" w:rsidP="004D3473">
            <w:r w:rsidRPr="00513955">
              <w:rPr>
                <w:rFonts w:hint="eastAsia"/>
              </w:rPr>
              <w:t>（</w:t>
            </w:r>
            <w:r w:rsidR="004D3473" w:rsidRPr="00513955">
              <w:rPr>
                <w:rFonts w:hint="eastAsia"/>
              </w:rPr>
              <w:t>8</w:t>
            </w:r>
            <w:r w:rsidRPr="00513955">
              <w:rPr>
                <w:rFonts w:hint="eastAsia"/>
              </w:rPr>
              <w:t>0名程度）</w:t>
            </w:r>
          </w:p>
        </w:tc>
      </w:tr>
      <w:tr w:rsidR="00326EEA" w:rsidRPr="00513955" w14:paraId="5417ADDA" w14:textId="77777777" w:rsidTr="002D43F6">
        <w:tc>
          <w:tcPr>
            <w:tcW w:w="1008" w:type="dxa"/>
            <w:vMerge/>
            <w:tcBorders>
              <w:bottom w:val="single" w:sz="4" w:space="0" w:color="auto"/>
            </w:tcBorders>
            <w:shd w:val="clear" w:color="auto" w:fill="auto"/>
          </w:tcPr>
          <w:p w14:paraId="5DDB864F" w14:textId="77777777" w:rsidR="00326EEA" w:rsidRPr="00513955" w:rsidRDefault="00326EEA" w:rsidP="002D43F6"/>
        </w:tc>
        <w:tc>
          <w:tcPr>
            <w:tcW w:w="8647" w:type="dxa"/>
            <w:gridSpan w:val="2"/>
            <w:shd w:val="clear" w:color="auto" w:fill="auto"/>
          </w:tcPr>
          <w:p w14:paraId="49BC6655" w14:textId="77777777" w:rsidR="00326EEA" w:rsidRPr="00513955" w:rsidRDefault="00326EEA" w:rsidP="002D43F6">
            <w:r w:rsidRPr="00513955">
              <w:rPr>
                <w:rFonts w:hint="eastAsia"/>
              </w:rPr>
              <w:t>対象者については、受講希望があれば上記以外の職員の受講を認めます。また、本市職員または市・区社会福祉協議会職員等が参加する場合があります。</w:t>
            </w:r>
          </w:p>
          <w:p w14:paraId="5BAE985A" w14:textId="77777777" w:rsidR="00C655C6" w:rsidRPr="00513955" w:rsidRDefault="00C655C6" w:rsidP="002D43F6"/>
        </w:tc>
      </w:tr>
      <w:tr w:rsidR="00326EEA" w:rsidRPr="00513955" w14:paraId="36FE0431" w14:textId="77777777" w:rsidTr="00326EEA">
        <w:tc>
          <w:tcPr>
            <w:tcW w:w="1008" w:type="dxa"/>
            <w:shd w:val="clear" w:color="auto" w:fill="auto"/>
          </w:tcPr>
          <w:p w14:paraId="2B757962" w14:textId="77777777" w:rsidR="00326EEA" w:rsidRPr="00513955" w:rsidRDefault="00326EEA" w:rsidP="002D43F6">
            <w:r w:rsidRPr="00513955">
              <w:rPr>
                <w:rFonts w:hint="eastAsia"/>
              </w:rPr>
              <w:lastRenderedPageBreak/>
              <w:t>コース設計</w:t>
            </w:r>
          </w:p>
        </w:tc>
        <w:tc>
          <w:tcPr>
            <w:tcW w:w="4253" w:type="dxa"/>
            <w:shd w:val="clear" w:color="auto" w:fill="auto"/>
          </w:tcPr>
          <w:p w14:paraId="2B840109" w14:textId="422E4F44" w:rsidR="00326EEA" w:rsidRPr="00513955" w:rsidRDefault="00564900" w:rsidP="00564900">
            <w:r>
              <w:rPr>
                <w:rFonts w:hint="eastAsia"/>
              </w:rPr>
              <w:t>５</w:t>
            </w:r>
            <w:r w:rsidR="00C655C6" w:rsidRPr="00513955">
              <w:rPr>
                <w:rFonts w:hint="eastAsia"/>
              </w:rPr>
              <w:t>日間（半日単位</w:t>
            </w:r>
            <w:r w:rsidR="001D61E1" w:rsidRPr="00513955">
              <w:rPr>
                <w:rFonts w:hint="eastAsia"/>
              </w:rPr>
              <w:t>）</w:t>
            </w:r>
          </w:p>
        </w:tc>
        <w:tc>
          <w:tcPr>
            <w:tcW w:w="4394" w:type="dxa"/>
            <w:shd w:val="clear" w:color="auto" w:fill="auto"/>
          </w:tcPr>
          <w:p w14:paraId="170297AA" w14:textId="77777777" w:rsidR="0045596B" w:rsidRDefault="00326EEA" w:rsidP="00564900">
            <w:r w:rsidRPr="00513955">
              <w:rPr>
                <w:rFonts w:hint="eastAsia"/>
              </w:rPr>
              <w:t>３日間</w:t>
            </w:r>
            <w:r w:rsidR="00F3678C" w:rsidRPr="00513955">
              <w:rPr>
                <w:rFonts w:hint="eastAsia"/>
              </w:rPr>
              <w:t>（半日単位）</w:t>
            </w:r>
            <w:r w:rsidR="008C5D01">
              <w:rPr>
                <w:rFonts w:hint="eastAsia"/>
              </w:rPr>
              <w:t>以上</w:t>
            </w:r>
          </w:p>
          <w:p w14:paraId="64EEC4BA" w14:textId="5CA73E01" w:rsidR="00630365" w:rsidRPr="00513955" w:rsidRDefault="00326EEA" w:rsidP="00564900">
            <w:r w:rsidRPr="00513955">
              <w:rPr>
                <w:rFonts w:hint="eastAsia"/>
              </w:rPr>
              <w:t>（うち、</w:t>
            </w:r>
            <w:r w:rsidR="00564900">
              <w:rPr>
                <w:rFonts w:hint="eastAsia"/>
              </w:rPr>
              <w:t>事例検討</w:t>
            </w:r>
            <w:r w:rsidR="00513955">
              <w:rPr>
                <w:rFonts w:hint="eastAsia"/>
              </w:rPr>
              <w:t>を</w:t>
            </w:r>
            <w:r w:rsidRPr="00513955">
              <w:rPr>
                <w:rFonts w:hint="eastAsia"/>
              </w:rPr>
              <w:t>１</w:t>
            </w:r>
            <w:r w:rsidR="00564900">
              <w:rPr>
                <w:rFonts w:hint="eastAsia"/>
              </w:rPr>
              <w:t>回</w:t>
            </w:r>
            <w:r w:rsidR="00F3678C" w:rsidRPr="00513955">
              <w:rPr>
                <w:rFonts w:hint="eastAsia"/>
              </w:rPr>
              <w:t>入れる</w:t>
            </w:r>
            <w:r w:rsidRPr="00513955">
              <w:rPr>
                <w:rFonts w:hint="eastAsia"/>
              </w:rPr>
              <w:t>。）</w:t>
            </w:r>
          </w:p>
        </w:tc>
      </w:tr>
      <w:tr w:rsidR="00326EEA" w:rsidRPr="00513955" w14:paraId="3D4C4ED8" w14:textId="77777777" w:rsidTr="00326EEA">
        <w:trPr>
          <w:trHeight w:val="686"/>
        </w:trPr>
        <w:tc>
          <w:tcPr>
            <w:tcW w:w="1008" w:type="dxa"/>
            <w:shd w:val="clear" w:color="auto" w:fill="auto"/>
          </w:tcPr>
          <w:p w14:paraId="49F39681" w14:textId="77777777" w:rsidR="00326EEA" w:rsidRPr="00513955" w:rsidRDefault="00326EEA" w:rsidP="002D43F6">
            <w:pPr>
              <w:rPr>
                <w:sz w:val="16"/>
                <w:szCs w:val="16"/>
              </w:rPr>
            </w:pPr>
            <w:r w:rsidRPr="00513955">
              <w:rPr>
                <w:rFonts w:hint="eastAsia"/>
                <w:sz w:val="16"/>
                <w:szCs w:val="16"/>
              </w:rPr>
              <w:t>予定期間（目安）</w:t>
            </w:r>
          </w:p>
        </w:tc>
        <w:tc>
          <w:tcPr>
            <w:tcW w:w="4253" w:type="dxa"/>
            <w:shd w:val="clear" w:color="auto" w:fill="auto"/>
          </w:tcPr>
          <w:p w14:paraId="20E1B060" w14:textId="3558C965" w:rsidR="00326EEA" w:rsidRPr="00513955" w:rsidRDefault="00326EEA" w:rsidP="002D43F6">
            <w:r w:rsidRPr="00513955">
              <w:rPr>
                <w:rFonts w:hint="eastAsia"/>
              </w:rPr>
              <w:t>５～</w:t>
            </w:r>
            <w:r w:rsidR="00564900">
              <w:rPr>
                <w:rFonts w:hint="eastAsia"/>
              </w:rPr>
              <w:t>10</w:t>
            </w:r>
            <w:r w:rsidRPr="00513955">
              <w:rPr>
                <w:rFonts w:hint="eastAsia"/>
              </w:rPr>
              <w:t>月</w:t>
            </w:r>
          </w:p>
        </w:tc>
        <w:tc>
          <w:tcPr>
            <w:tcW w:w="4394" w:type="dxa"/>
            <w:shd w:val="clear" w:color="auto" w:fill="auto"/>
          </w:tcPr>
          <w:p w14:paraId="0D3820BB" w14:textId="2A32FB03" w:rsidR="00326EEA" w:rsidRPr="00513955" w:rsidRDefault="00326EEA" w:rsidP="002D43F6">
            <w:r w:rsidRPr="00513955">
              <w:rPr>
                <w:rFonts w:hint="eastAsia"/>
              </w:rPr>
              <w:t>９月～</w:t>
            </w:r>
            <w:r w:rsidR="00564900">
              <w:rPr>
                <w:rFonts w:hint="eastAsia"/>
              </w:rPr>
              <w:t>３</w:t>
            </w:r>
            <w:r w:rsidRPr="00513955">
              <w:rPr>
                <w:rFonts w:hint="eastAsia"/>
              </w:rPr>
              <w:t>月</w:t>
            </w:r>
          </w:p>
        </w:tc>
      </w:tr>
      <w:tr w:rsidR="00326EEA" w:rsidRPr="00513955" w14:paraId="1F52D918" w14:textId="77777777" w:rsidTr="002D43F6">
        <w:trPr>
          <w:trHeight w:val="1590"/>
        </w:trPr>
        <w:tc>
          <w:tcPr>
            <w:tcW w:w="1008" w:type="dxa"/>
            <w:shd w:val="clear" w:color="auto" w:fill="auto"/>
          </w:tcPr>
          <w:p w14:paraId="3379950D" w14:textId="77777777" w:rsidR="00326EEA" w:rsidRPr="00513955" w:rsidRDefault="00326EEA" w:rsidP="002D43F6">
            <w:r w:rsidRPr="00513955">
              <w:rPr>
                <w:rFonts w:hint="eastAsia"/>
              </w:rPr>
              <w:t>備考</w:t>
            </w:r>
          </w:p>
        </w:tc>
        <w:tc>
          <w:tcPr>
            <w:tcW w:w="8647" w:type="dxa"/>
            <w:gridSpan w:val="2"/>
            <w:shd w:val="clear" w:color="auto" w:fill="auto"/>
          </w:tcPr>
          <w:p w14:paraId="5A57F2BB" w14:textId="77777777" w:rsidR="00326EEA" w:rsidRPr="00513955" w:rsidRDefault="00326EEA" w:rsidP="002D43F6">
            <w:r w:rsidRPr="00513955">
              <w:rPr>
                <w:rFonts w:hint="eastAsia"/>
              </w:rPr>
              <w:t>○ワークショップを各回適宜導入すること</w:t>
            </w:r>
          </w:p>
          <w:p w14:paraId="7B07D60F" w14:textId="2F1B4A59" w:rsidR="005E7BEA" w:rsidRDefault="005E7BEA" w:rsidP="005E7BEA">
            <w:pPr>
              <w:ind w:left="234" w:hangingChars="100" w:hanging="234"/>
            </w:pPr>
            <w:r>
              <w:rPr>
                <w:rFonts w:hint="eastAsia"/>
              </w:rPr>
              <w:t>○実施日２か月前（基礎編については１か月半前）までに、周知を開始することができるように準備すること（周知用チラシ等は、委託者から受講者へ転送する場合、その転送予定日の７営業日程度前までに作成すること。）</w:t>
            </w:r>
          </w:p>
          <w:p w14:paraId="76ABED64" w14:textId="44FFFD1E" w:rsidR="00326EEA" w:rsidRPr="00513955" w:rsidRDefault="00326EEA" w:rsidP="00C655C6">
            <w:pPr>
              <w:ind w:left="234" w:hangingChars="100" w:hanging="234"/>
            </w:pPr>
            <w:r w:rsidRPr="00513955">
              <w:rPr>
                <w:rFonts w:hint="eastAsia"/>
              </w:rPr>
              <w:t>○委託者との協議については講師と打ち合わせを行う前に実施すること。その際には企画書を作成し提示すること</w:t>
            </w:r>
          </w:p>
          <w:p w14:paraId="3CBEFD8E" w14:textId="77777777" w:rsidR="00326EEA" w:rsidRPr="00513955" w:rsidRDefault="00326EEA" w:rsidP="002D43F6">
            <w:r w:rsidRPr="00513955">
              <w:rPr>
                <w:rFonts w:hint="eastAsia"/>
              </w:rPr>
              <w:t>○講師と打ち合わせ後１週間以内に、報告書を作成し、提出すること</w:t>
            </w:r>
          </w:p>
          <w:p w14:paraId="0611FD8B" w14:textId="77777777" w:rsidR="00326EEA" w:rsidRPr="00513955" w:rsidRDefault="00326EEA" w:rsidP="00C655C6">
            <w:pPr>
              <w:ind w:left="234" w:hangingChars="100" w:hanging="234"/>
            </w:pPr>
            <w:r w:rsidRPr="00513955">
              <w:rPr>
                <w:rFonts w:hint="eastAsia"/>
              </w:rPr>
              <w:t>○実施日５営業日前までに、申込者名簿、プレワークを実施した場合には実施結果、配布資料、当日進行表を提出すること</w:t>
            </w:r>
          </w:p>
          <w:p w14:paraId="7B385F83" w14:textId="77777777" w:rsidR="00326EEA" w:rsidRPr="00513955" w:rsidRDefault="00326EEA" w:rsidP="00326EEA">
            <w:pPr>
              <w:ind w:left="234" w:hangingChars="100" w:hanging="234"/>
            </w:pPr>
            <w:r w:rsidRPr="00513955">
              <w:rPr>
                <w:rFonts w:hint="eastAsia"/>
              </w:rPr>
              <w:t>○各コース終了後10営業日以内に、受講者出欠簿、当日写真、アンケート結果、研修結果の簡易評価等についてまとめた結果を提出すること</w:t>
            </w:r>
          </w:p>
          <w:p w14:paraId="093DB4EF" w14:textId="2B9E3800" w:rsidR="00630365" w:rsidRPr="00513955" w:rsidRDefault="00326EEA" w:rsidP="00BC1319">
            <w:pPr>
              <w:ind w:left="234" w:hangingChars="100" w:hanging="234"/>
            </w:pPr>
            <w:r w:rsidRPr="00513955">
              <w:rPr>
                <w:rFonts w:hint="eastAsia"/>
              </w:rPr>
              <w:t>※提出書類は電子データで提出すること</w:t>
            </w:r>
          </w:p>
        </w:tc>
      </w:tr>
    </w:tbl>
    <w:p w14:paraId="485F1DE6" w14:textId="10FF9E63" w:rsidR="00326EEA" w:rsidRPr="00513955" w:rsidRDefault="00A5493A" w:rsidP="00A5493A">
      <w:pPr>
        <w:ind w:firstLineChars="100" w:firstLine="234"/>
      </w:pPr>
      <w:r>
        <w:rPr>
          <w:rFonts w:hint="eastAsia"/>
        </w:rPr>
        <w:t xml:space="preserve">※　</w:t>
      </w:r>
      <w:r w:rsidR="00326EEA" w:rsidRPr="00513955">
        <w:rPr>
          <w:rFonts w:hint="eastAsia"/>
        </w:rPr>
        <w:t>研修時間</w:t>
      </w:r>
      <w:r w:rsidR="003F7B90">
        <w:rPr>
          <w:rFonts w:hint="eastAsia"/>
        </w:rPr>
        <w:t>の</w:t>
      </w:r>
      <w:r w:rsidR="00326EEA" w:rsidRPr="00513955">
        <w:rPr>
          <w:rFonts w:hint="eastAsia"/>
        </w:rPr>
        <w:t>目安は</w:t>
      </w:r>
      <w:r w:rsidR="00C655C6" w:rsidRPr="00513955">
        <w:rPr>
          <w:rFonts w:hint="eastAsia"/>
        </w:rPr>
        <w:t>13：30～17：00と</w:t>
      </w:r>
      <w:r w:rsidR="00326EEA" w:rsidRPr="00513955">
        <w:rPr>
          <w:rFonts w:hint="eastAsia"/>
        </w:rPr>
        <w:t>します。</w:t>
      </w:r>
    </w:p>
    <w:p w14:paraId="040AD288" w14:textId="77777777" w:rsidR="00326EEA" w:rsidRPr="00513955" w:rsidRDefault="00326EEA" w:rsidP="00326EEA">
      <w:pPr>
        <w:ind w:left="360"/>
      </w:pPr>
    </w:p>
    <w:p w14:paraId="2E3B53F2" w14:textId="77777777" w:rsidR="00EA27C5" w:rsidRPr="00513955" w:rsidRDefault="00E8196C" w:rsidP="00BC1319">
      <w:pPr>
        <w:ind w:firstLineChars="100" w:firstLine="234"/>
      </w:pPr>
      <w:r w:rsidRPr="00513955">
        <w:rPr>
          <w:rFonts w:hint="eastAsia"/>
        </w:rPr>
        <w:t>(2)</w:t>
      </w:r>
      <w:r w:rsidR="00BC1319" w:rsidRPr="00513955">
        <w:rPr>
          <w:rFonts w:hint="eastAsia"/>
        </w:rPr>
        <w:t xml:space="preserve"> </w:t>
      </w:r>
      <w:r w:rsidR="00EA27C5" w:rsidRPr="00513955">
        <w:rPr>
          <w:rFonts w:hint="eastAsia"/>
        </w:rPr>
        <w:t>研修実績の報告</w:t>
      </w:r>
    </w:p>
    <w:p w14:paraId="351028A8" w14:textId="77777777" w:rsidR="00EA27C5" w:rsidRPr="00513955" w:rsidRDefault="009D6A4B" w:rsidP="00BC1319">
      <w:pPr>
        <w:ind w:leftChars="201" w:left="470"/>
      </w:pPr>
      <w:r w:rsidRPr="00513955">
        <w:rPr>
          <w:rFonts w:hint="eastAsia"/>
        </w:rPr>
        <w:t xml:space="preserve">　全研修終了</w:t>
      </w:r>
      <w:r w:rsidR="00EA27C5" w:rsidRPr="00513955">
        <w:rPr>
          <w:rFonts w:hint="eastAsia"/>
        </w:rPr>
        <w:t>後、各研修の実施状況や分析結果等を集約したうえで、研修全体について効果や課題を</w:t>
      </w:r>
      <w:r w:rsidR="00E30D01" w:rsidRPr="00513955">
        <w:rPr>
          <w:rFonts w:hint="eastAsia"/>
        </w:rPr>
        <w:t>詳細に</w:t>
      </w:r>
      <w:r w:rsidR="00EA27C5" w:rsidRPr="00513955">
        <w:rPr>
          <w:rFonts w:hint="eastAsia"/>
        </w:rPr>
        <w:t>分析し、</w:t>
      </w:r>
      <w:r w:rsidR="00523150" w:rsidRPr="00513955">
        <w:rPr>
          <w:rFonts w:hint="eastAsia"/>
        </w:rPr>
        <w:t>結果を検証し、</w:t>
      </w:r>
      <w:r w:rsidR="00EA27C5" w:rsidRPr="00513955">
        <w:rPr>
          <w:rFonts w:hint="eastAsia"/>
        </w:rPr>
        <w:t>受講者及び今後の研修の方向性について報告書にまとめ、委託者に対し内容を説明し提出します。</w:t>
      </w:r>
      <w:r w:rsidR="003F6FFD" w:rsidRPr="00513955">
        <w:rPr>
          <w:rFonts w:hint="eastAsia"/>
        </w:rPr>
        <w:t>（</w:t>
      </w:r>
      <w:r w:rsidR="00122811" w:rsidRPr="00513955">
        <w:rPr>
          <w:rFonts w:hint="eastAsia"/>
        </w:rPr>
        <w:t>ページ</w:t>
      </w:r>
      <w:r w:rsidR="003F6FFD" w:rsidRPr="00513955">
        <w:rPr>
          <w:rFonts w:hint="eastAsia"/>
        </w:rPr>
        <w:t>数</w:t>
      </w:r>
      <w:r w:rsidR="00122811" w:rsidRPr="00513955">
        <w:rPr>
          <w:rFonts w:hint="eastAsia"/>
        </w:rPr>
        <w:t>目安：</w:t>
      </w:r>
      <w:r w:rsidR="006C5880" w:rsidRPr="00513955">
        <w:rPr>
          <w:rFonts w:hint="eastAsia"/>
        </w:rPr>
        <w:t>20</w:t>
      </w:r>
      <w:r w:rsidR="00122811" w:rsidRPr="00513955">
        <w:rPr>
          <w:rFonts w:hint="eastAsia"/>
        </w:rPr>
        <w:t>ページ程度）</w:t>
      </w:r>
    </w:p>
    <w:p w14:paraId="47F48248" w14:textId="77777777" w:rsidR="00EA27C5" w:rsidRPr="00513955" w:rsidRDefault="00EA27C5" w:rsidP="00EA27C5">
      <w:pPr>
        <w:ind w:leftChars="1" w:left="2"/>
      </w:pPr>
    </w:p>
    <w:p w14:paraId="0A36E86A" w14:textId="7F744B71" w:rsidR="009B2768" w:rsidRPr="00513955" w:rsidRDefault="00506587">
      <w:r w:rsidRPr="00513955">
        <w:rPr>
          <w:rFonts w:hint="eastAsia"/>
        </w:rPr>
        <w:t>６</w:t>
      </w:r>
      <w:r w:rsidR="00C112BF" w:rsidRPr="00513955">
        <w:rPr>
          <w:rFonts w:hint="eastAsia"/>
        </w:rPr>
        <w:t xml:space="preserve">　</w:t>
      </w:r>
      <w:r w:rsidR="009B2768" w:rsidRPr="00513955">
        <w:rPr>
          <w:rFonts w:hint="eastAsia"/>
        </w:rPr>
        <w:t>委託者から提供</w:t>
      </w:r>
      <w:r w:rsidRPr="00513955">
        <w:rPr>
          <w:rFonts w:hint="eastAsia"/>
        </w:rPr>
        <w:t>可能な</w:t>
      </w:r>
      <w:r w:rsidR="009B2768" w:rsidRPr="00513955">
        <w:rPr>
          <w:rFonts w:hint="eastAsia"/>
        </w:rPr>
        <w:t>もの</w:t>
      </w:r>
    </w:p>
    <w:p w14:paraId="777EDF54" w14:textId="2B7F26C3" w:rsidR="000B49F1" w:rsidRPr="00513955" w:rsidRDefault="000B49F1">
      <w:r w:rsidRPr="00513955">
        <w:rPr>
          <w:rFonts w:hint="eastAsia"/>
        </w:rPr>
        <w:t xml:space="preserve">　</w:t>
      </w:r>
      <w:r w:rsidR="00BC1319" w:rsidRPr="00513955">
        <w:rPr>
          <w:rFonts w:hint="eastAsia"/>
        </w:rPr>
        <w:t xml:space="preserve">  </w:t>
      </w:r>
      <w:r w:rsidRPr="00513955">
        <w:rPr>
          <w:rFonts w:hint="eastAsia"/>
        </w:rPr>
        <w:t>本業務実施にあたり、必要に応じて委託者から次のものを提供します。</w:t>
      </w:r>
    </w:p>
    <w:p w14:paraId="594A9BE4" w14:textId="47FED24B" w:rsidR="009B2768" w:rsidRPr="00513955" w:rsidRDefault="00BC1319" w:rsidP="0078364E">
      <w:pPr>
        <w:ind w:leftChars="100" w:left="468" w:hangingChars="100" w:hanging="234"/>
      </w:pPr>
      <w:r w:rsidRPr="00513955">
        <w:rPr>
          <w:rFonts w:hint="eastAsia"/>
        </w:rPr>
        <w:t xml:space="preserve">(1) </w:t>
      </w:r>
      <w:r w:rsidR="009B2768" w:rsidRPr="00513955">
        <w:rPr>
          <w:rFonts w:hint="eastAsia"/>
        </w:rPr>
        <w:t>市内地域包括支援センター職員</w:t>
      </w:r>
      <w:r w:rsidR="00190D75" w:rsidRPr="00513955">
        <w:rPr>
          <w:rFonts w:hint="eastAsia"/>
        </w:rPr>
        <w:t>等</w:t>
      </w:r>
      <w:r w:rsidR="009B2768" w:rsidRPr="00513955">
        <w:rPr>
          <w:rFonts w:hint="eastAsia"/>
        </w:rPr>
        <w:t>名簿</w:t>
      </w:r>
      <w:r w:rsidR="0078364E" w:rsidRPr="00C8746F">
        <w:rPr>
          <w:color w:val="000000" w:themeColor="text1"/>
        </w:rPr>
        <w:t>（</w:t>
      </w:r>
      <w:r w:rsidR="0078364E">
        <w:rPr>
          <w:rFonts w:hint="eastAsia"/>
          <w:color w:val="000000" w:themeColor="text1"/>
        </w:rPr>
        <w:t>本事業のために直接的に必要となる情報に限ります</w:t>
      </w:r>
      <w:r w:rsidR="0078364E" w:rsidRPr="00C8746F">
        <w:rPr>
          <w:color w:val="000000" w:themeColor="text1"/>
        </w:rPr>
        <w:t>）</w:t>
      </w:r>
    </w:p>
    <w:p w14:paraId="1E4B55C4" w14:textId="77777777" w:rsidR="00BC1319" w:rsidRPr="00513955" w:rsidRDefault="00BC1319" w:rsidP="00BC1319">
      <w:pPr>
        <w:ind w:leftChars="100" w:left="585" w:hangingChars="150" w:hanging="351"/>
      </w:pPr>
      <w:r w:rsidRPr="00513955">
        <w:rPr>
          <w:rFonts w:hint="eastAsia"/>
        </w:rPr>
        <w:t xml:space="preserve">(2) </w:t>
      </w:r>
      <w:r w:rsidR="00545684" w:rsidRPr="00513955">
        <w:rPr>
          <w:rFonts w:hint="eastAsia"/>
        </w:rPr>
        <w:t>本市行政の</w:t>
      </w:r>
      <w:r w:rsidRPr="00513955">
        <w:rPr>
          <w:rFonts w:hint="eastAsia"/>
        </w:rPr>
        <w:t>説明に関するカリキュラムの一部について、協議のうえで、本市職員が</w:t>
      </w:r>
    </w:p>
    <w:p w14:paraId="4B26152C" w14:textId="77777777" w:rsidR="00361239" w:rsidRPr="00513955" w:rsidRDefault="00545684" w:rsidP="00BC1319">
      <w:pPr>
        <w:ind w:firstLineChars="250" w:firstLine="585"/>
      </w:pPr>
      <w:r w:rsidRPr="00513955">
        <w:rPr>
          <w:rFonts w:hint="eastAsia"/>
        </w:rPr>
        <w:t>講師を務めることができます。</w:t>
      </w:r>
    </w:p>
    <w:p w14:paraId="0F071214" w14:textId="545AE683" w:rsidR="009B2768" w:rsidRPr="00513955" w:rsidRDefault="004F5C1E" w:rsidP="004F5C1E">
      <w:pPr>
        <w:ind w:firstLineChars="100" w:firstLine="234"/>
      </w:pPr>
      <w:r w:rsidRPr="00513955">
        <w:rPr>
          <w:rFonts w:hint="eastAsia"/>
        </w:rPr>
        <w:t xml:space="preserve">※　</w:t>
      </w:r>
      <w:r w:rsidR="00384B43" w:rsidRPr="00513955">
        <w:rPr>
          <w:rFonts w:hint="eastAsia"/>
        </w:rPr>
        <w:t>令和</w:t>
      </w:r>
      <w:r w:rsidR="008C5D01">
        <w:rPr>
          <w:rFonts w:hint="eastAsia"/>
        </w:rPr>
        <w:t>３</w:t>
      </w:r>
      <w:r w:rsidR="00384B43" w:rsidRPr="00513955">
        <w:rPr>
          <w:rFonts w:hint="eastAsia"/>
        </w:rPr>
        <w:t>年度</w:t>
      </w:r>
      <w:r w:rsidR="009B2768" w:rsidRPr="00513955">
        <w:rPr>
          <w:rFonts w:hint="eastAsia"/>
        </w:rPr>
        <w:t>本研修関連資料</w:t>
      </w:r>
      <w:r w:rsidR="00361239" w:rsidRPr="00513955">
        <w:rPr>
          <w:rFonts w:hint="eastAsia"/>
        </w:rPr>
        <w:t>（コース研修）を</w:t>
      </w:r>
      <w:r w:rsidR="009B2768" w:rsidRPr="00513955">
        <w:rPr>
          <w:rFonts w:hint="eastAsia"/>
        </w:rPr>
        <w:t>閲覧</w:t>
      </w:r>
      <w:r w:rsidR="00361239" w:rsidRPr="00513955">
        <w:rPr>
          <w:rFonts w:hint="eastAsia"/>
        </w:rPr>
        <w:t>することができます。</w:t>
      </w:r>
    </w:p>
    <w:p w14:paraId="1D4D3B9F" w14:textId="77777777" w:rsidR="009B2768" w:rsidRPr="00513955" w:rsidRDefault="009B2768"/>
    <w:p w14:paraId="36F4F8A3" w14:textId="77777777" w:rsidR="0058709C" w:rsidRPr="00513955" w:rsidRDefault="000B49F1">
      <w:r w:rsidRPr="00513955">
        <w:rPr>
          <w:rFonts w:hint="eastAsia"/>
        </w:rPr>
        <w:t>７</w:t>
      </w:r>
      <w:r w:rsidR="0058709C" w:rsidRPr="00513955">
        <w:rPr>
          <w:rFonts w:hint="eastAsia"/>
        </w:rPr>
        <w:t xml:space="preserve">　その他</w:t>
      </w:r>
      <w:r w:rsidR="000D380B" w:rsidRPr="00513955">
        <w:rPr>
          <w:rFonts w:hint="eastAsia"/>
        </w:rPr>
        <w:t xml:space="preserve">　</w:t>
      </w:r>
    </w:p>
    <w:p w14:paraId="6EF34FB1" w14:textId="77777777" w:rsidR="00EF5AB1" w:rsidRPr="00513955" w:rsidRDefault="008F2F07" w:rsidP="003D270E">
      <w:pPr>
        <w:ind w:leftChars="100" w:left="468" w:hangingChars="100" w:hanging="234"/>
      </w:pPr>
      <w:r w:rsidRPr="00513955">
        <w:rPr>
          <w:rFonts w:hint="eastAsia"/>
        </w:rPr>
        <w:t>(1)</w:t>
      </w:r>
      <w:r w:rsidR="004F5C1E" w:rsidRPr="00513955">
        <w:rPr>
          <w:rFonts w:hint="eastAsia"/>
        </w:rPr>
        <w:t xml:space="preserve"> </w:t>
      </w:r>
      <w:r w:rsidR="00EF5AB1" w:rsidRPr="00513955">
        <w:rPr>
          <w:rFonts w:hint="eastAsia"/>
        </w:rPr>
        <w:t>本業務にあたっては、内容を十分に理解したうえで</w:t>
      </w:r>
      <w:r w:rsidR="00545684" w:rsidRPr="00513955">
        <w:rPr>
          <w:rFonts w:hint="eastAsia"/>
        </w:rPr>
        <w:t>実施することとします。</w:t>
      </w:r>
    </w:p>
    <w:p w14:paraId="07452846" w14:textId="77777777" w:rsidR="003D270E" w:rsidRPr="00513955" w:rsidRDefault="003D270E" w:rsidP="003D270E">
      <w:pPr>
        <w:ind w:leftChars="100" w:left="468" w:hangingChars="100" w:hanging="234"/>
      </w:pPr>
      <w:r w:rsidRPr="00513955">
        <w:rPr>
          <w:rFonts w:hint="eastAsia"/>
        </w:rPr>
        <w:t>(</w:t>
      </w:r>
      <w:r w:rsidR="00E577F1" w:rsidRPr="00513955">
        <w:rPr>
          <w:rFonts w:hint="eastAsia"/>
        </w:rPr>
        <w:t>2</w:t>
      </w:r>
      <w:r w:rsidRPr="00513955">
        <w:rPr>
          <w:rFonts w:hint="eastAsia"/>
        </w:rPr>
        <w:t>)</w:t>
      </w:r>
      <w:r w:rsidR="004F5C1E" w:rsidRPr="00513955">
        <w:rPr>
          <w:rFonts w:hint="eastAsia"/>
        </w:rPr>
        <w:t xml:space="preserve"> </w:t>
      </w:r>
      <w:r w:rsidRPr="00513955">
        <w:rPr>
          <w:rFonts w:hint="eastAsia"/>
        </w:rPr>
        <w:t>本事業にあたり作成したカリキュラム・配布資料については、本市が必要と認めた場合は、第三者に対して提示または閲覧を認める場合があります。</w:t>
      </w:r>
    </w:p>
    <w:p w14:paraId="0326B95C" w14:textId="77777777" w:rsidR="003D270E" w:rsidRPr="00513955" w:rsidRDefault="003D270E" w:rsidP="003D270E">
      <w:pPr>
        <w:ind w:leftChars="100" w:left="234"/>
      </w:pPr>
      <w:r w:rsidRPr="00513955">
        <w:rPr>
          <w:rFonts w:hint="eastAsia"/>
        </w:rPr>
        <w:t xml:space="preserve">　※無断複製・流用を認めるものではありません。</w:t>
      </w:r>
    </w:p>
    <w:p w14:paraId="7FA1AD2C" w14:textId="77777777" w:rsidR="008F2F07" w:rsidRPr="00513955" w:rsidRDefault="00103450" w:rsidP="003D270E">
      <w:pPr>
        <w:ind w:leftChars="100" w:left="468" w:hangingChars="100" w:hanging="234"/>
      </w:pPr>
      <w:r w:rsidRPr="00513955">
        <w:rPr>
          <w:rFonts w:hint="eastAsia"/>
        </w:rPr>
        <w:t>(</w:t>
      </w:r>
      <w:r w:rsidR="00E577F1" w:rsidRPr="00513955">
        <w:rPr>
          <w:rFonts w:hint="eastAsia"/>
        </w:rPr>
        <w:t>3</w:t>
      </w:r>
      <w:r w:rsidRPr="00513955">
        <w:rPr>
          <w:rFonts w:hint="eastAsia"/>
        </w:rPr>
        <w:t>)</w:t>
      </w:r>
      <w:r w:rsidR="004F5C1E" w:rsidRPr="00513955">
        <w:rPr>
          <w:rFonts w:hint="eastAsia"/>
        </w:rPr>
        <w:t xml:space="preserve"> </w:t>
      </w:r>
      <w:r w:rsidR="003D270E" w:rsidRPr="00513955">
        <w:rPr>
          <w:rFonts w:hint="eastAsia"/>
        </w:rPr>
        <w:t>本業務による事務処理</w:t>
      </w:r>
      <w:r w:rsidR="009065B4" w:rsidRPr="00513955">
        <w:rPr>
          <w:rFonts w:hint="eastAsia"/>
        </w:rPr>
        <w:t>の</w:t>
      </w:r>
      <w:r w:rsidR="003D270E" w:rsidRPr="00513955">
        <w:rPr>
          <w:rFonts w:hint="eastAsia"/>
        </w:rPr>
        <w:t>ための個人情報の取扱いについては、別記「個人情報取扱特記事項」を遵守しなければなりません。</w:t>
      </w:r>
    </w:p>
    <w:p w14:paraId="787D7E60" w14:textId="210F4AA2" w:rsidR="003D270E" w:rsidRDefault="00103450" w:rsidP="00326EEA">
      <w:pPr>
        <w:ind w:leftChars="100" w:left="468" w:hangingChars="100" w:hanging="234"/>
      </w:pPr>
      <w:r w:rsidRPr="00513955">
        <w:rPr>
          <w:rFonts w:hint="eastAsia"/>
        </w:rPr>
        <w:t>(</w:t>
      </w:r>
      <w:r w:rsidR="00E577F1" w:rsidRPr="00513955">
        <w:rPr>
          <w:rFonts w:hint="eastAsia"/>
        </w:rPr>
        <w:t>4</w:t>
      </w:r>
      <w:r w:rsidRPr="00513955">
        <w:rPr>
          <w:rFonts w:hint="eastAsia"/>
        </w:rPr>
        <w:t>)</w:t>
      </w:r>
      <w:r w:rsidR="004F5C1E" w:rsidRPr="00513955">
        <w:rPr>
          <w:rFonts w:hint="eastAsia"/>
        </w:rPr>
        <w:t xml:space="preserve"> </w:t>
      </w:r>
      <w:r w:rsidRPr="00513955">
        <w:rPr>
          <w:rFonts w:hint="eastAsia"/>
        </w:rPr>
        <w:t>本事業の公共性を鑑み、政治的中立性、</w:t>
      </w:r>
      <w:r w:rsidR="003D270E" w:rsidRPr="00513955">
        <w:rPr>
          <w:rFonts w:hint="eastAsia"/>
        </w:rPr>
        <w:t>人権等に十分配慮した研修を実施することとします。</w:t>
      </w:r>
    </w:p>
    <w:p w14:paraId="466AC352" w14:textId="77777777" w:rsidR="008618BB" w:rsidRPr="00CB7D9E" w:rsidRDefault="008618BB" w:rsidP="008618BB">
      <w:pPr>
        <w:ind w:leftChars="100" w:left="468" w:hangingChars="100" w:hanging="234"/>
        <w:rPr>
          <w:color w:val="000000" w:themeColor="text1"/>
        </w:rPr>
      </w:pPr>
      <w:r w:rsidRPr="00CB7D9E">
        <w:rPr>
          <w:color w:val="000000" w:themeColor="text1"/>
        </w:rPr>
        <w:t>(</w:t>
      </w:r>
      <w:r>
        <w:rPr>
          <w:rFonts w:hint="eastAsia"/>
          <w:color w:val="000000" w:themeColor="text1"/>
        </w:rPr>
        <w:t>5</w:t>
      </w:r>
      <w:r w:rsidRPr="00CB7D9E">
        <w:rPr>
          <w:color w:val="000000" w:themeColor="text1"/>
        </w:rPr>
        <w:t>) 本事業</w:t>
      </w:r>
      <w:r>
        <w:rPr>
          <w:rFonts w:hint="eastAsia"/>
          <w:color w:val="000000" w:themeColor="text1"/>
        </w:rPr>
        <w:t>説明資料に記載のない内容については、別途、委託者と受託者で協議することとします。</w:t>
      </w:r>
    </w:p>
    <w:p w14:paraId="62AEEBFC" w14:textId="77777777" w:rsidR="008618BB" w:rsidRPr="008618BB" w:rsidRDefault="008618BB" w:rsidP="00326EEA">
      <w:pPr>
        <w:ind w:leftChars="100" w:left="468" w:hangingChars="100" w:hanging="234"/>
      </w:pPr>
    </w:p>
    <w:sectPr w:rsidR="008618BB" w:rsidRPr="008618BB" w:rsidSect="0045596B">
      <w:footerReference w:type="default" r:id="rId8"/>
      <w:pgSz w:w="11906" w:h="16838" w:code="9"/>
      <w:pgMar w:top="1134" w:right="1134" w:bottom="1134" w:left="1134"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1437B" w14:textId="77777777" w:rsidR="00397D6C" w:rsidRDefault="00397D6C">
      <w:r>
        <w:separator/>
      </w:r>
    </w:p>
  </w:endnote>
  <w:endnote w:type="continuationSeparator" w:id="0">
    <w:p w14:paraId="106C26C5" w14:textId="77777777" w:rsidR="00397D6C" w:rsidRDefault="0039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006761"/>
      <w:docPartObj>
        <w:docPartGallery w:val="Page Numbers (Bottom of Page)"/>
        <w:docPartUnique/>
      </w:docPartObj>
    </w:sdtPr>
    <w:sdtEndPr/>
    <w:sdtContent>
      <w:p w14:paraId="74E8FE15" w14:textId="0FF7CABE" w:rsidR="001C7831" w:rsidRDefault="001C7831">
        <w:pPr>
          <w:pStyle w:val="a4"/>
          <w:jc w:val="center"/>
        </w:pPr>
        <w:r>
          <w:fldChar w:fldCharType="begin"/>
        </w:r>
        <w:r>
          <w:instrText>PAGE   \* MERGEFORMAT</w:instrText>
        </w:r>
        <w:r>
          <w:fldChar w:fldCharType="separate"/>
        </w:r>
        <w:r w:rsidR="00D92FC7" w:rsidRPr="00D92FC7">
          <w:rPr>
            <w:noProof/>
            <w:lang w:val="ja-JP"/>
          </w:rPr>
          <w:t>2</w:t>
        </w:r>
        <w:r>
          <w:fldChar w:fldCharType="end"/>
        </w:r>
      </w:p>
    </w:sdtContent>
  </w:sdt>
  <w:p w14:paraId="296870C7" w14:textId="77777777" w:rsidR="001C7831" w:rsidRDefault="001C783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DF64A" w14:textId="77777777" w:rsidR="00397D6C" w:rsidRDefault="00397D6C">
      <w:r>
        <w:separator/>
      </w:r>
    </w:p>
  </w:footnote>
  <w:footnote w:type="continuationSeparator" w:id="0">
    <w:p w14:paraId="40D4E716" w14:textId="77777777" w:rsidR="00397D6C" w:rsidRDefault="00397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3530F94"/>
    <w:multiLevelType w:val="hybridMultilevel"/>
    <w:tmpl w:val="560C98C4"/>
    <w:lvl w:ilvl="0" w:tplc="F2C28B1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AAA1C5F"/>
    <w:multiLevelType w:val="hybridMultilevel"/>
    <w:tmpl w:val="95C63B30"/>
    <w:lvl w:ilvl="0" w:tplc="132A92C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1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11D0"/>
    <w:rsid w:val="00017EB7"/>
    <w:rsid w:val="00021330"/>
    <w:rsid w:val="000241C7"/>
    <w:rsid w:val="00024B99"/>
    <w:rsid w:val="00031D32"/>
    <w:rsid w:val="00036246"/>
    <w:rsid w:val="0003639C"/>
    <w:rsid w:val="00040EC0"/>
    <w:rsid w:val="00051DF9"/>
    <w:rsid w:val="00075DC7"/>
    <w:rsid w:val="000828BD"/>
    <w:rsid w:val="0008539E"/>
    <w:rsid w:val="00095005"/>
    <w:rsid w:val="00097E8E"/>
    <w:rsid w:val="000A0F5E"/>
    <w:rsid w:val="000A3341"/>
    <w:rsid w:val="000B0173"/>
    <w:rsid w:val="000B32B0"/>
    <w:rsid w:val="000B4266"/>
    <w:rsid w:val="000B49F1"/>
    <w:rsid w:val="000C0806"/>
    <w:rsid w:val="000D2891"/>
    <w:rsid w:val="000D380B"/>
    <w:rsid w:val="000D737F"/>
    <w:rsid w:val="000F0111"/>
    <w:rsid w:val="000F22A4"/>
    <w:rsid w:val="000F3427"/>
    <w:rsid w:val="000F6F87"/>
    <w:rsid w:val="000F7798"/>
    <w:rsid w:val="00101ACE"/>
    <w:rsid w:val="00103450"/>
    <w:rsid w:val="00106ACA"/>
    <w:rsid w:val="00122811"/>
    <w:rsid w:val="001230A3"/>
    <w:rsid w:val="00126141"/>
    <w:rsid w:val="00130E50"/>
    <w:rsid w:val="001354D4"/>
    <w:rsid w:val="00136086"/>
    <w:rsid w:val="00137195"/>
    <w:rsid w:val="00137FCE"/>
    <w:rsid w:val="00144B5E"/>
    <w:rsid w:val="00144EB7"/>
    <w:rsid w:val="001469E4"/>
    <w:rsid w:val="00150DB5"/>
    <w:rsid w:val="0015439F"/>
    <w:rsid w:val="001640E5"/>
    <w:rsid w:val="00167E13"/>
    <w:rsid w:val="00183CAF"/>
    <w:rsid w:val="0018472E"/>
    <w:rsid w:val="001853C3"/>
    <w:rsid w:val="00190735"/>
    <w:rsid w:val="00190D75"/>
    <w:rsid w:val="001925F8"/>
    <w:rsid w:val="0019338F"/>
    <w:rsid w:val="001961AA"/>
    <w:rsid w:val="00197845"/>
    <w:rsid w:val="001A19CF"/>
    <w:rsid w:val="001A30C3"/>
    <w:rsid w:val="001A684E"/>
    <w:rsid w:val="001B0F0D"/>
    <w:rsid w:val="001B2D1C"/>
    <w:rsid w:val="001B4CA1"/>
    <w:rsid w:val="001B5AE4"/>
    <w:rsid w:val="001C03D4"/>
    <w:rsid w:val="001C59D0"/>
    <w:rsid w:val="001C6B31"/>
    <w:rsid w:val="001C7831"/>
    <w:rsid w:val="001D3F81"/>
    <w:rsid w:val="001D61E1"/>
    <w:rsid w:val="001D6319"/>
    <w:rsid w:val="001D6D68"/>
    <w:rsid w:val="001E3A37"/>
    <w:rsid w:val="001E403D"/>
    <w:rsid w:val="001E6064"/>
    <w:rsid w:val="001F1A1D"/>
    <w:rsid w:val="001F4C8C"/>
    <w:rsid w:val="001F5352"/>
    <w:rsid w:val="001F61D9"/>
    <w:rsid w:val="001F6AC3"/>
    <w:rsid w:val="00212B85"/>
    <w:rsid w:val="00214B90"/>
    <w:rsid w:val="00216DE4"/>
    <w:rsid w:val="002200A7"/>
    <w:rsid w:val="0022432C"/>
    <w:rsid w:val="00224C20"/>
    <w:rsid w:val="00226E8B"/>
    <w:rsid w:val="00230154"/>
    <w:rsid w:val="00230972"/>
    <w:rsid w:val="002309C6"/>
    <w:rsid w:val="00233808"/>
    <w:rsid w:val="002370D9"/>
    <w:rsid w:val="00243CAE"/>
    <w:rsid w:val="00246F2D"/>
    <w:rsid w:val="00252752"/>
    <w:rsid w:val="00263074"/>
    <w:rsid w:val="002644AA"/>
    <w:rsid w:val="002651A0"/>
    <w:rsid w:val="00265862"/>
    <w:rsid w:val="00277ADA"/>
    <w:rsid w:val="00282B89"/>
    <w:rsid w:val="00293A8F"/>
    <w:rsid w:val="00295101"/>
    <w:rsid w:val="00296F99"/>
    <w:rsid w:val="002A00F5"/>
    <w:rsid w:val="002A1203"/>
    <w:rsid w:val="002A38E9"/>
    <w:rsid w:val="002A3BC7"/>
    <w:rsid w:val="002A3C44"/>
    <w:rsid w:val="002A6E66"/>
    <w:rsid w:val="002B1B97"/>
    <w:rsid w:val="002B6DA4"/>
    <w:rsid w:val="002B7F0D"/>
    <w:rsid w:val="002B7F58"/>
    <w:rsid w:val="002C1BBC"/>
    <w:rsid w:val="002C62BC"/>
    <w:rsid w:val="002D3B13"/>
    <w:rsid w:val="002F03FC"/>
    <w:rsid w:val="002F11E5"/>
    <w:rsid w:val="002F7260"/>
    <w:rsid w:val="00314283"/>
    <w:rsid w:val="00320AE6"/>
    <w:rsid w:val="00324529"/>
    <w:rsid w:val="00326EEA"/>
    <w:rsid w:val="003312E9"/>
    <w:rsid w:val="003329E1"/>
    <w:rsid w:val="003349E5"/>
    <w:rsid w:val="00340801"/>
    <w:rsid w:val="00342D82"/>
    <w:rsid w:val="00344847"/>
    <w:rsid w:val="00344C5F"/>
    <w:rsid w:val="00345AB7"/>
    <w:rsid w:val="0034731E"/>
    <w:rsid w:val="00356FAD"/>
    <w:rsid w:val="00361239"/>
    <w:rsid w:val="003713ED"/>
    <w:rsid w:val="003752FB"/>
    <w:rsid w:val="0038344B"/>
    <w:rsid w:val="00384B43"/>
    <w:rsid w:val="00397D6C"/>
    <w:rsid w:val="003A1B48"/>
    <w:rsid w:val="003A2AE2"/>
    <w:rsid w:val="003B18EA"/>
    <w:rsid w:val="003B3AEC"/>
    <w:rsid w:val="003B71BB"/>
    <w:rsid w:val="003B7EF5"/>
    <w:rsid w:val="003C1E18"/>
    <w:rsid w:val="003C4D6D"/>
    <w:rsid w:val="003D270E"/>
    <w:rsid w:val="003E2D7F"/>
    <w:rsid w:val="003E2E2D"/>
    <w:rsid w:val="003E518D"/>
    <w:rsid w:val="003E692C"/>
    <w:rsid w:val="003E7041"/>
    <w:rsid w:val="003F4990"/>
    <w:rsid w:val="003F5EB7"/>
    <w:rsid w:val="003F66EE"/>
    <w:rsid w:val="003F6FFD"/>
    <w:rsid w:val="003F7B90"/>
    <w:rsid w:val="00405636"/>
    <w:rsid w:val="00421869"/>
    <w:rsid w:val="00430581"/>
    <w:rsid w:val="00430CED"/>
    <w:rsid w:val="00442566"/>
    <w:rsid w:val="004456DE"/>
    <w:rsid w:val="0045596B"/>
    <w:rsid w:val="004569A4"/>
    <w:rsid w:val="004627D6"/>
    <w:rsid w:val="00493790"/>
    <w:rsid w:val="00496392"/>
    <w:rsid w:val="00497B44"/>
    <w:rsid w:val="004A1347"/>
    <w:rsid w:val="004A2070"/>
    <w:rsid w:val="004A6E08"/>
    <w:rsid w:val="004C405B"/>
    <w:rsid w:val="004D20DA"/>
    <w:rsid w:val="004D3473"/>
    <w:rsid w:val="004E5714"/>
    <w:rsid w:val="004F4041"/>
    <w:rsid w:val="004F5C1E"/>
    <w:rsid w:val="00501801"/>
    <w:rsid w:val="00506587"/>
    <w:rsid w:val="00513955"/>
    <w:rsid w:val="005140CD"/>
    <w:rsid w:val="0051713C"/>
    <w:rsid w:val="005200C8"/>
    <w:rsid w:val="00523150"/>
    <w:rsid w:val="00530E74"/>
    <w:rsid w:val="005333FA"/>
    <w:rsid w:val="005427E6"/>
    <w:rsid w:val="00543F96"/>
    <w:rsid w:val="00545684"/>
    <w:rsid w:val="005478A5"/>
    <w:rsid w:val="00547E63"/>
    <w:rsid w:val="0055051A"/>
    <w:rsid w:val="00551510"/>
    <w:rsid w:val="00552AF6"/>
    <w:rsid w:val="00553D69"/>
    <w:rsid w:val="00555FF9"/>
    <w:rsid w:val="00556B88"/>
    <w:rsid w:val="0056234C"/>
    <w:rsid w:val="00564053"/>
    <w:rsid w:val="005646B4"/>
    <w:rsid w:val="00564900"/>
    <w:rsid w:val="005724B4"/>
    <w:rsid w:val="00574C85"/>
    <w:rsid w:val="0058709C"/>
    <w:rsid w:val="005948A6"/>
    <w:rsid w:val="005A0910"/>
    <w:rsid w:val="005A0EAA"/>
    <w:rsid w:val="005A4F54"/>
    <w:rsid w:val="005B5ACB"/>
    <w:rsid w:val="005B6B3D"/>
    <w:rsid w:val="005D3244"/>
    <w:rsid w:val="005D7B60"/>
    <w:rsid w:val="005E7BEA"/>
    <w:rsid w:val="005F0091"/>
    <w:rsid w:val="005F094B"/>
    <w:rsid w:val="005F4CC1"/>
    <w:rsid w:val="005F4E54"/>
    <w:rsid w:val="0060312D"/>
    <w:rsid w:val="00604C09"/>
    <w:rsid w:val="00606542"/>
    <w:rsid w:val="006069C9"/>
    <w:rsid w:val="00612155"/>
    <w:rsid w:val="0061335E"/>
    <w:rsid w:val="00617883"/>
    <w:rsid w:val="00620944"/>
    <w:rsid w:val="0063021B"/>
    <w:rsid w:val="00630365"/>
    <w:rsid w:val="00637215"/>
    <w:rsid w:val="006421DC"/>
    <w:rsid w:val="0064770A"/>
    <w:rsid w:val="00651498"/>
    <w:rsid w:val="00652CD3"/>
    <w:rsid w:val="00670483"/>
    <w:rsid w:val="006806B6"/>
    <w:rsid w:val="006836C0"/>
    <w:rsid w:val="00686162"/>
    <w:rsid w:val="00690CD9"/>
    <w:rsid w:val="00697936"/>
    <w:rsid w:val="006A1A6A"/>
    <w:rsid w:val="006A1FE6"/>
    <w:rsid w:val="006A7B75"/>
    <w:rsid w:val="006A7E0D"/>
    <w:rsid w:val="006B4080"/>
    <w:rsid w:val="006B4F9F"/>
    <w:rsid w:val="006B6CC3"/>
    <w:rsid w:val="006B6D69"/>
    <w:rsid w:val="006C1E97"/>
    <w:rsid w:val="006C5880"/>
    <w:rsid w:val="006D2298"/>
    <w:rsid w:val="006D2A92"/>
    <w:rsid w:val="006D56B5"/>
    <w:rsid w:val="006E02C9"/>
    <w:rsid w:val="006E0512"/>
    <w:rsid w:val="006E3906"/>
    <w:rsid w:val="006E3C38"/>
    <w:rsid w:val="006E67A3"/>
    <w:rsid w:val="006F481A"/>
    <w:rsid w:val="006F5343"/>
    <w:rsid w:val="007029EE"/>
    <w:rsid w:val="007064CF"/>
    <w:rsid w:val="00706EF3"/>
    <w:rsid w:val="00707AEF"/>
    <w:rsid w:val="00731C68"/>
    <w:rsid w:val="007349A5"/>
    <w:rsid w:val="00750F02"/>
    <w:rsid w:val="007614BD"/>
    <w:rsid w:val="00761EE4"/>
    <w:rsid w:val="00772F4B"/>
    <w:rsid w:val="007814A1"/>
    <w:rsid w:val="0078364E"/>
    <w:rsid w:val="0078792C"/>
    <w:rsid w:val="00787BF0"/>
    <w:rsid w:val="00794FE5"/>
    <w:rsid w:val="00797FD3"/>
    <w:rsid w:val="007A0BE1"/>
    <w:rsid w:val="007A2542"/>
    <w:rsid w:val="007A6D98"/>
    <w:rsid w:val="007B23A7"/>
    <w:rsid w:val="007B72F2"/>
    <w:rsid w:val="007C154A"/>
    <w:rsid w:val="007C1A34"/>
    <w:rsid w:val="007D0939"/>
    <w:rsid w:val="007D36FF"/>
    <w:rsid w:val="007D433A"/>
    <w:rsid w:val="007E064A"/>
    <w:rsid w:val="007E122C"/>
    <w:rsid w:val="007E169C"/>
    <w:rsid w:val="007E3273"/>
    <w:rsid w:val="007E501D"/>
    <w:rsid w:val="007E6EC9"/>
    <w:rsid w:val="007E7E57"/>
    <w:rsid w:val="007F681E"/>
    <w:rsid w:val="008006C2"/>
    <w:rsid w:val="008022F1"/>
    <w:rsid w:val="00803714"/>
    <w:rsid w:val="00804FD6"/>
    <w:rsid w:val="00805B85"/>
    <w:rsid w:val="0081307F"/>
    <w:rsid w:val="0081549B"/>
    <w:rsid w:val="008164C5"/>
    <w:rsid w:val="0082051F"/>
    <w:rsid w:val="00832CB0"/>
    <w:rsid w:val="008347C4"/>
    <w:rsid w:val="008366C0"/>
    <w:rsid w:val="00840B8E"/>
    <w:rsid w:val="0084299F"/>
    <w:rsid w:val="008618BB"/>
    <w:rsid w:val="00870CD7"/>
    <w:rsid w:val="00872208"/>
    <w:rsid w:val="008754EC"/>
    <w:rsid w:val="00875BEB"/>
    <w:rsid w:val="00883330"/>
    <w:rsid w:val="00884F54"/>
    <w:rsid w:val="0088503A"/>
    <w:rsid w:val="008873C8"/>
    <w:rsid w:val="00887CD0"/>
    <w:rsid w:val="00893C72"/>
    <w:rsid w:val="008A41F2"/>
    <w:rsid w:val="008B25DD"/>
    <w:rsid w:val="008B59AF"/>
    <w:rsid w:val="008C522B"/>
    <w:rsid w:val="008C5D01"/>
    <w:rsid w:val="008C7DC5"/>
    <w:rsid w:val="008C7F80"/>
    <w:rsid w:val="008D1CA9"/>
    <w:rsid w:val="008D4226"/>
    <w:rsid w:val="008F2F07"/>
    <w:rsid w:val="008F47A9"/>
    <w:rsid w:val="00905D09"/>
    <w:rsid w:val="009060F4"/>
    <w:rsid w:val="009065B4"/>
    <w:rsid w:val="00906B63"/>
    <w:rsid w:val="009075E7"/>
    <w:rsid w:val="00907A4E"/>
    <w:rsid w:val="009103B0"/>
    <w:rsid w:val="00912012"/>
    <w:rsid w:val="00916694"/>
    <w:rsid w:val="0092187B"/>
    <w:rsid w:val="00930DD8"/>
    <w:rsid w:val="009323F4"/>
    <w:rsid w:val="00932C9B"/>
    <w:rsid w:val="00937653"/>
    <w:rsid w:val="00950B44"/>
    <w:rsid w:val="009545EB"/>
    <w:rsid w:val="00955E84"/>
    <w:rsid w:val="00957582"/>
    <w:rsid w:val="00961827"/>
    <w:rsid w:val="009665AD"/>
    <w:rsid w:val="009677D7"/>
    <w:rsid w:val="0097140B"/>
    <w:rsid w:val="00975F33"/>
    <w:rsid w:val="00983AF4"/>
    <w:rsid w:val="00985FDA"/>
    <w:rsid w:val="0099586E"/>
    <w:rsid w:val="009974A8"/>
    <w:rsid w:val="009A21BB"/>
    <w:rsid w:val="009A79D4"/>
    <w:rsid w:val="009B03C5"/>
    <w:rsid w:val="009B2768"/>
    <w:rsid w:val="009B55F8"/>
    <w:rsid w:val="009D6A4B"/>
    <w:rsid w:val="009D6E12"/>
    <w:rsid w:val="009E67D9"/>
    <w:rsid w:val="009F0975"/>
    <w:rsid w:val="009F510D"/>
    <w:rsid w:val="009F7034"/>
    <w:rsid w:val="009F71EB"/>
    <w:rsid w:val="00A10029"/>
    <w:rsid w:val="00A1320C"/>
    <w:rsid w:val="00A2186B"/>
    <w:rsid w:val="00A32111"/>
    <w:rsid w:val="00A442A3"/>
    <w:rsid w:val="00A4507D"/>
    <w:rsid w:val="00A46095"/>
    <w:rsid w:val="00A50EB6"/>
    <w:rsid w:val="00A52412"/>
    <w:rsid w:val="00A5493A"/>
    <w:rsid w:val="00A563D0"/>
    <w:rsid w:val="00A637B6"/>
    <w:rsid w:val="00A702FD"/>
    <w:rsid w:val="00A712F8"/>
    <w:rsid w:val="00A730B2"/>
    <w:rsid w:val="00A76D89"/>
    <w:rsid w:val="00A85A8D"/>
    <w:rsid w:val="00A9141D"/>
    <w:rsid w:val="00A94443"/>
    <w:rsid w:val="00AA3FE5"/>
    <w:rsid w:val="00AB1FE6"/>
    <w:rsid w:val="00AB35F3"/>
    <w:rsid w:val="00AB4226"/>
    <w:rsid w:val="00AD0576"/>
    <w:rsid w:val="00AE0790"/>
    <w:rsid w:val="00AE082C"/>
    <w:rsid w:val="00AE17AB"/>
    <w:rsid w:val="00AE2676"/>
    <w:rsid w:val="00AE40A9"/>
    <w:rsid w:val="00AF31F9"/>
    <w:rsid w:val="00AF38F7"/>
    <w:rsid w:val="00AF4437"/>
    <w:rsid w:val="00B00E05"/>
    <w:rsid w:val="00B16D05"/>
    <w:rsid w:val="00B203BA"/>
    <w:rsid w:val="00B20C91"/>
    <w:rsid w:val="00B23187"/>
    <w:rsid w:val="00B25BF5"/>
    <w:rsid w:val="00B27A81"/>
    <w:rsid w:val="00B27FD7"/>
    <w:rsid w:val="00B33DD9"/>
    <w:rsid w:val="00B430AC"/>
    <w:rsid w:val="00B517FF"/>
    <w:rsid w:val="00B53786"/>
    <w:rsid w:val="00B62DB3"/>
    <w:rsid w:val="00B64E14"/>
    <w:rsid w:val="00B738D6"/>
    <w:rsid w:val="00B810F7"/>
    <w:rsid w:val="00B86C0D"/>
    <w:rsid w:val="00BA4B43"/>
    <w:rsid w:val="00BA5F1D"/>
    <w:rsid w:val="00BB4D8B"/>
    <w:rsid w:val="00BC1319"/>
    <w:rsid w:val="00BC1B1C"/>
    <w:rsid w:val="00BC4899"/>
    <w:rsid w:val="00BC68C0"/>
    <w:rsid w:val="00BD29F1"/>
    <w:rsid w:val="00BD42DE"/>
    <w:rsid w:val="00BD44F3"/>
    <w:rsid w:val="00BD692B"/>
    <w:rsid w:val="00BE2125"/>
    <w:rsid w:val="00BF66CF"/>
    <w:rsid w:val="00BF7107"/>
    <w:rsid w:val="00C112BF"/>
    <w:rsid w:val="00C126B8"/>
    <w:rsid w:val="00C1642E"/>
    <w:rsid w:val="00C21234"/>
    <w:rsid w:val="00C222F0"/>
    <w:rsid w:val="00C25C85"/>
    <w:rsid w:val="00C2778E"/>
    <w:rsid w:val="00C3501E"/>
    <w:rsid w:val="00C5038A"/>
    <w:rsid w:val="00C655C6"/>
    <w:rsid w:val="00C70840"/>
    <w:rsid w:val="00C72579"/>
    <w:rsid w:val="00C801C1"/>
    <w:rsid w:val="00C80C0F"/>
    <w:rsid w:val="00C83075"/>
    <w:rsid w:val="00C8729D"/>
    <w:rsid w:val="00C910EA"/>
    <w:rsid w:val="00C9379F"/>
    <w:rsid w:val="00CC5E87"/>
    <w:rsid w:val="00CC71EB"/>
    <w:rsid w:val="00CD2E3B"/>
    <w:rsid w:val="00CD6D0E"/>
    <w:rsid w:val="00CE16A7"/>
    <w:rsid w:val="00CF34DA"/>
    <w:rsid w:val="00CF702E"/>
    <w:rsid w:val="00CF753D"/>
    <w:rsid w:val="00D04816"/>
    <w:rsid w:val="00D04C3F"/>
    <w:rsid w:val="00D100C9"/>
    <w:rsid w:val="00D121CC"/>
    <w:rsid w:val="00D17237"/>
    <w:rsid w:val="00D50CA6"/>
    <w:rsid w:val="00D61A3B"/>
    <w:rsid w:val="00D6669B"/>
    <w:rsid w:val="00D70DD2"/>
    <w:rsid w:val="00D71A86"/>
    <w:rsid w:val="00D828F4"/>
    <w:rsid w:val="00D92FC7"/>
    <w:rsid w:val="00D93DD0"/>
    <w:rsid w:val="00D94C3A"/>
    <w:rsid w:val="00D95513"/>
    <w:rsid w:val="00D9582D"/>
    <w:rsid w:val="00D97AE7"/>
    <w:rsid w:val="00DA02E9"/>
    <w:rsid w:val="00DA0575"/>
    <w:rsid w:val="00DA492A"/>
    <w:rsid w:val="00DA4D50"/>
    <w:rsid w:val="00DA5129"/>
    <w:rsid w:val="00DB3D0E"/>
    <w:rsid w:val="00DB47D7"/>
    <w:rsid w:val="00DB48BB"/>
    <w:rsid w:val="00DC6C77"/>
    <w:rsid w:val="00DD36B3"/>
    <w:rsid w:val="00DD38A6"/>
    <w:rsid w:val="00DD546D"/>
    <w:rsid w:val="00DD55AE"/>
    <w:rsid w:val="00DE3110"/>
    <w:rsid w:val="00DE5482"/>
    <w:rsid w:val="00DE7908"/>
    <w:rsid w:val="00DF1E5E"/>
    <w:rsid w:val="00E04EC7"/>
    <w:rsid w:val="00E06DED"/>
    <w:rsid w:val="00E0764D"/>
    <w:rsid w:val="00E07963"/>
    <w:rsid w:val="00E2538C"/>
    <w:rsid w:val="00E30D01"/>
    <w:rsid w:val="00E34091"/>
    <w:rsid w:val="00E35266"/>
    <w:rsid w:val="00E4017E"/>
    <w:rsid w:val="00E46863"/>
    <w:rsid w:val="00E56B74"/>
    <w:rsid w:val="00E577F1"/>
    <w:rsid w:val="00E66330"/>
    <w:rsid w:val="00E8196C"/>
    <w:rsid w:val="00E83B08"/>
    <w:rsid w:val="00E949AE"/>
    <w:rsid w:val="00EA27C5"/>
    <w:rsid w:val="00EA3A68"/>
    <w:rsid w:val="00EA571E"/>
    <w:rsid w:val="00EB08B8"/>
    <w:rsid w:val="00ED0F28"/>
    <w:rsid w:val="00ED5626"/>
    <w:rsid w:val="00EE5246"/>
    <w:rsid w:val="00EE7164"/>
    <w:rsid w:val="00EE7ADD"/>
    <w:rsid w:val="00EF237E"/>
    <w:rsid w:val="00EF5AB1"/>
    <w:rsid w:val="00EF66A1"/>
    <w:rsid w:val="00F034DD"/>
    <w:rsid w:val="00F111D7"/>
    <w:rsid w:val="00F112EC"/>
    <w:rsid w:val="00F17411"/>
    <w:rsid w:val="00F17CE3"/>
    <w:rsid w:val="00F2460A"/>
    <w:rsid w:val="00F25DD1"/>
    <w:rsid w:val="00F30581"/>
    <w:rsid w:val="00F34746"/>
    <w:rsid w:val="00F349DC"/>
    <w:rsid w:val="00F355CA"/>
    <w:rsid w:val="00F3678C"/>
    <w:rsid w:val="00F4254D"/>
    <w:rsid w:val="00F44DCE"/>
    <w:rsid w:val="00F55785"/>
    <w:rsid w:val="00F56EED"/>
    <w:rsid w:val="00F67D85"/>
    <w:rsid w:val="00F70354"/>
    <w:rsid w:val="00F7250C"/>
    <w:rsid w:val="00F73A07"/>
    <w:rsid w:val="00F763E4"/>
    <w:rsid w:val="00F76EB7"/>
    <w:rsid w:val="00F7724A"/>
    <w:rsid w:val="00F86F9F"/>
    <w:rsid w:val="00F93C8C"/>
    <w:rsid w:val="00F94A1C"/>
    <w:rsid w:val="00F94F85"/>
    <w:rsid w:val="00FA2E1E"/>
    <w:rsid w:val="00FA4C03"/>
    <w:rsid w:val="00FA608B"/>
    <w:rsid w:val="00FB4265"/>
    <w:rsid w:val="00FB5987"/>
    <w:rsid w:val="00FB5E05"/>
    <w:rsid w:val="00FC1A2C"/>
    <w:rsid w:val="00FC5EAC"/>
    <w:rsid w:val="00FC7200"/>
    <w:rsid w:val="00FD06EF"/>
    <w:rsid w:val="00FD54EC"/>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7DAE13A"/>
  <w15:docId w15:val="{7F98084B-4222-46B6-8A2F-CFEE0C6E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table" w:styleId="aa">
    <w:name w:val="Table Grid"/>
    <w:basedOn w:val="a1"/>
    <w:uiPriority w:val="59"/>
    <w:rsid w:val="009B2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1925F8"/>
    <w:rPr>
      <w:rFonts w:ascii="ＭＳ 明朝"/>
      <w:kern w:val="2"/>
      <w:sz w:val="21"/>
      <w:szCs w:val="21"/>
    </w:rPr>
  </w:style>
  <w:style w:type="character" w:styleId="ab">
    <w:name w:val="annotation reference"/>
    <w:basedOn w:val="a0"/>
    <w:uiPriority w:val="99"/>
    <w:semiHidden/>
    <w:unhideWhenUsed/>
    <w:rsid w:val="006A1A6A"/>
    <w:rPr>
      <w:sz w:val="18"/>
      <w:szCs w:val="18"/>
    </w:rPr>
  </w:style>
  <w:style w:type="paragraph" w:styleId="ac">
    <w:name w:val="annotation text"/>
    <w:basedOn w:val="a"/>
    <w:link w:val="ad"/>
    <w:uiPriority w:val="99"/>
    <w:semiHidden/>
    <w:unhideWhenUsed/>
    <w:rsid w:val="006A1A6A"/>
    <w:pPr>
      <w:jc w:val="left"/>
    </w:pPr>
  </w:style>
  <w:style w:type="character" w:customStyle="1" w:styleId="ad">
    <w:name w:val="コメント文字列 (文字)"/>
    <w:basedOn w:val="a0"/>
    <w:link w:val="ac"/>
    <w:uiPriority w:val="99"/>
    <w:semiHidden/>
    <w:rsid w:val="006A1A6A"/>
    <w:rPr>
      <w:rFonts w:ascii="ＭＳ 明朝"/>
      <w:kern w:val="2"/>
      <w:sz w:val="21"/>
      <w:szCs w:val="21"/>
    </w:rPr>
  </w:style>
  <w:style w:type="paragraph" w:styleId="ae">
    <w:name w:val="annotation subject"/>
    <w:basedOn w:val="ac"/>
    <w:next w:val="ac"/>
    <w:link w:val="af"/>
    <w:uiPriority w:val="99"/>
    <w:semiHidden/>
    <w:unhideWhenUsed/>
    <w:rsid w:val="006A1A6A"/>
    <w:rPr>
      <w:b/>
      <w:bCs/>
    </w:rPr>
  </w:style>
  <w:style w:type="character" w:customStyle="1" w:styleId="af">
    <w:name w:val="コメント内容 (文字)"/>
    <w:basedOn w:val="ad"/>
    <w:link w:val="ae"/>
    <w:uiPriority w:val="99"/>
    <w:semiHidden/>
    <w:rsid w:val="006A1A6A"/>
    <w:rPr>
      <w:rFonts w:ascii="ＭＳ 明朝"/>
      <w:b/>
      <w:bCs/>
      <w:kern w:val="2"/>
      <w:sz w:val="21"/>
      <w:szCs w:val="21"/>
    </w:rPr>
  </w:style>
  <w:style w:type="paragraph" w:styleId="af0">
    <w:name w:val="Revision"/>
    <w:hidden/>
    <w:uiPriority w:val="99"/>
    <w:semiHidden/>
    <w:rsid w:val="00051DF9"/>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ECA11-4076-4559-9431-104259DE9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2681</Words>
  <Characters>214</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プロポーザル方式運用補足資料（ガイドライン）</dc:title>
  <dc:creator>sa34-nakamura@city.yokohama.jp</dc:creator>
  <cp:lastModifiedBy>中村 早希</cp:lastModifiedBy>
  <cp:revision>4</cp:revision>
  <cp:lastPrinted>2014-12-16T13:08:00Z</cp:lastPrinted>
  <dcterms:created xsi:type="dcterms:W3CDTF">2021-09-29T04:44:00Z</dcterms:created>
  <dcterms:modified xsi:type="dcterms:W3CDTF">2021-09-30T04:47:00Z</dcterms:modified>
</cp:coreProperties>
</file>