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13715" w:rsidRPr="00853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  <w:bookmarkStart w:id="0" w:name="_GoBack"/>
      <w:bookmarkEnd w:id="0"/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2B3203">
        <w:rPr>
          <w:rFonts w:hint="eastAsia"/>
          <w:color w:val="000000" w:themeColor="text1"/>
          <w:sz w:val="21"/>
        </w:rPr>
        <w:t xml:space="preserve">　</w:t>
      </w:r>
      <w:r w:rsidRPr="0085327A">
        <w:rPr>
          <w:rFonts w:hint="eastAsia"/>
          <w:color w:val="000000" w:themeColor="text1"/>
          <w:sz w:val="21"/>
        </w:rPr>
        <w:t>年</w:t>
      </w:r>
      <w:r w:rsidR="002B3203">
        <w:rPr>
          <w:rFonts w:hint="eastAsia"/>
          <w:color w:val="000000" w:themeColor="text1"/>
          <w:sz w:val="21"/>
        </w:rPr>
        <w:t xml:space="preserve">　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A157FE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A157FE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895" w:type="dxa"/>
            <w:vAlign w:val="center"/>
          </w:tcPr>
          <w:p w:rsidR="006D00F6" w:rsidRPr="0085327A" w:rsidRDefault="00BD6ADF" w:rsidP="00BE48CE">
            <w:pPr>
              <w:jc w:val="center"/>
              <w:rPr>
                <w:color w:val="000000" w:themeColor="text1"/>
                <w:sz w:val="21"/>
              </w:rPr>
            </w:pPr>
            <w:r>
              <w:rPr>
                <w:rFonts w:hint="eastAsia"/>
                <w:color w:val="000000" w:themeColor="text1"/>
                <w:sz w:val="21"/>
              </w:rPr>
              <w:t>令和</w:t>
            </w:r>
            <w:r w:rsidR="00A157FE">
              <w:rPr>
                <w:rFonts w:hint="eastAsia"/>
                <w:color w:val="000000" w:themeColor="text1"/>
                <w:sz w:val="21"/>
              </w:rPr>
              <w:t xml:space="preserve">　</w:t>
            </w:r>
            <w:r w:rsidR="006D00F6"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32FA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3203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4DAE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57FE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6ADF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C90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paragraph" w:styleId="ae">
    <w:name w:val="Revision"/>
    <w:hidden/>
    <w:uiPriority w:val="99"/>
    <w:semiHidden/>
    <w:rsid w:val="00704DAE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32C1D-7025-488C-A39C-A0EF5D36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184</Words>
  <Characters>170</Characters>
  <Application>Microsoft Office Word</Application>
  <DocSecurity>0</DocSecurity>
  <Lines>18</Lines>
  <Paragraphs>22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2019-09-26T06:47:00Z</dcterms:created>
  <dcterms:modified xsi:type="dcterms:W3CDTF">2024-05-28T08:15:00Z</dcterms:modified>
</cp:coreProperties>
</file>