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2" w:rsidRPr="00D6394F" w:rsidRDefault="006D73C1">
      <w:pPr>
        <w:rPr>
          <w:rFonts w:hAnsi="ＭＳ 明朝" w:cs="Times New Roman"/>
          <w:sz w:val="24"/>
          <w:szCs w:val="24"/>
        </w:rPr>
      </w:pPr>
      <w:bookmarkStart w:id="0" w:name="_GoBack"/>
      <w:bookmarkEnd w:id="0"/>
      <w:r w:rsidRPr="00D6394F">
        <w:rPr>
          <w:rFonts w:hAnsi="ＭＳ 明朝" w:hint="eastAsia"/>
          <w:color w:val="000000"/>
        </w:rPr>
        <w:t>参考様式第</w:t>
      </w:r>
      <w:r w:rsidR="00D6394F" w:rsidRPr="00D6394F">
        <w:rPr>
          <w:rFonts w:hAnsi="ＭＳ 明朝"/>
          <w:color w:val="000000"/>
        </w:rPr>
        <w:t>40</w:t>
      </w:r>
    </w:p>
    <w:p w:rsidR="00503772" w:rsidRPr="00D6394F" w:rsidRDefault="00503772">
      <w:pPr>
        <w:jc w:val="center"/>
        <w:rPr>
          <w:rFonts w:hAnsi="ＭＳ 明朝" w:cs="Times New Roman"/>
          <w:sz w:val="24"/>
          <w:szCs w:val="24"/>
        </w:rPr>
      </w:pPr>
      <w:r w:rsidRPr="00D6394F">
        <w:rPr>
          <w:rFonts w:hAnsi="ＭＳ 明朝"/>
          <w:sz w:val="24"/>
          <w:szCs w:val="24"/>
        </w:rPr>
        <w:fldChar w:fldCharType="begin"/>
      </w:r>
      <w:r w:rsidRPr="00D6394F">
        <w:rPr>
          <w:rFonts w:hAnsi="ＭＳ 明朝"/>
          <w:sz w:val="24"/>
          <w:szCs w:val="24"/>
        </w:rPr>
        <w:instrText>eq \o\ad(</w:instrText>
      </w:r>
      <w:r w:rsidRPr="00D6394F">
        <w:rPr>
          <w:rFonts w:hAnsi="ＭＳ 明朝"/>
          <w:sz w:val="21"/>
          <w:szCs w:val="21"/>
        </w:rPr>
        <w:instrText xml:space="preserve">                                        </w:instrText>
      </w:r>
      <w:r w:rsidRPr="00D6394F">
        <w:rPr>
          <w:rFonts w:hAnsi="ＭＳ 明朝"/>
          <w:sz w:val="24"/>
          <w:szCs w:val="24"/>
        </w:rPr>
        <w:instrText>,</w:instrText>
      </w:r>
      <w:r w:rsidRPr="00D6394F">
        <w:rPr>
          <w:rFonts w:hAnsi="ＭＳ 明朝" w:hint="eastAsia"/>
          <w:color w:val="000000"/>
          <w:sz w:val="30"/>
          <w:szCs w:val="30"/>
        </w:rPr>
        <w:instrText>埋設管施工チェックリスト</w:instrText>
      </w:r>
      <w:r w:rsidRPr="00D6394F">
        <w:rPr>
          <w:rFonts w:hAnsi="ＭＳ 明朝"/>
          <w:sz w:val="24"/>
          <w:szCs w:val="24"/>
        </w:rPr>
        <w:instrText>)</w:instrText>
      </w:r>
      <w:r w:rsidRPr="00D6394F">
        <w:rPr>
          <w:rFonts w:hAnsi="ＭＳ 明朝"/>
          <w:sz w:val="24"/>
          <w:szCs w:val="24"/>
        </w:rPr>
        <w:fldChar w:fldCharType="end"/>
      </w:r>
    </w:p>
    <w:p w:rsidR="00503772" w:rsidRPr="00D6394F" w:rsidRDefault="00503772">
      <w:pPr>
        <w:rPr>
          <w:rFonts w:hAnsi="ＭＳ 明朝" w:cs="Times New Roman"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5"/>
        <w:gridCol w:w="1350"/>
        <w:gridCol w:w="2362"/>
        <w:gridCol w:w="1125"/>
        <w:gridCol w:w="3599"/>
      </w:tblGrid>
      <w:tr w:rsidR="00503772" w:rsidRPr="00D6394F">
        <w:trPr>
          <w:trHeight w:val="35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事業所名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施工場所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35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所在地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設備名称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35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設備用途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/>
                <w:color w:val="000000"/>
              </w:rPr>
            </w:pPr>
            <w:r w:rsidRPr="00D6394F">
              <w:rPr>
                <w:rFonts w:hAnsi="ＭＳ 明朝" w:hint="eastAsia"/>
                <w:color w:val="000000"/>
                <w:w w:val="50"/>
              </w:rPr>
              <w:t>学校</w:t>
            </w:r>
            <w:r w:rsidRPr="00D6394F">
              <w:rPr>
                <w:rFonts w:hAnsi="ＭＳ 明朝" w:cs="Times New Roman"/>
                <w:color w:val="000000"/>
              </w:rPr>
              <w:t xml:space="preserve"> </w:t>
            </w:r>
            <w:r w:rsidRPr="00D6394F">
              <w:rPr>
                <w:rFonts w:hAnsi="ＭＳ 明朝" w:hint="eastAsia"/>
                <w:color w:val="000000"/>
                <w:w w:val="50"/>
              </w:rPr>
              <w:t>病院</w:t>
            </w:r>
            <w:r w:rsidRPr="00D6394F">
              <w:rPr>
                <w:rFonts w:hAnsi="ＭＳ 明朝" w:cs="Times New Roman"/>
                <w:color w:val="000000"/>
              </w:rPr>
              <w:t xml:space="preserve"> </w:t>
            </w:r>
            <w:r w:rsidRPr="00D6394F">
              <w:rPr>
                <w:rFonts w:hAnsi="ＭＳ 明朝" w:hint="eastAsia"/>
                <w:color w:val="000000"/>
                <w:w w:val="50"/>
              </w:rPr>
              <w:t>共同住宅</w:t>
            </w:r>
            <w:r w:rsidRPr="00D6394F">
              <w:rPr>
                <w:rFonts w:hAnsi="ＭＳ 明朝" w:cs="Times New Roman"/>
                <w:color w:val="000000"/>
              </w:rPr>
              <w:t xml:space="preserve"> </w:t>
            </w:r>
            <w:r w:rsidRPr="00D6394F">
              <w:rPr>
                <w:rFonts w:hAnsi="ＭＳ 明朝" w:hint="eastAsia"/>
                <w:color w:val="000000"/>
                <w:w w:val="50"/>
              </w:rPr>
              <w:t>飲食店　その他</w:t>
            </w:r>
            <w:r w:rsidRPr="00D6394F">
              <w:rPr>
                <w:rFonts w:hAnsi="ＭＳ 明朝"/>
                <w:color w:val="000000"/>
              </w:rPr>
              <w:t>(</w:t>
            </w:r>
            <w:r w:rsidRPr="00D6394F">
              <w:rPr>
                <w:rFonts w:hAnsi="ＭＳ 明朝" w:hint="eastAsia"/>
                <w:color w:val="000000"/>
                <w:w w:val="50"/>
              </w:rPr>
              <w:t xml:space="preserve">　　　　　　　</w:t>
            </w:r>
            <w:r w:rsidRPr="00D6394F">
              <w:rPr>
                <w:rFonts w:hAnsi="ＭＳ 明朝" w:cs="Times New Roman"/>
                <w:color w:val="000000"/>
              </w:rPr>
              <w:t xml:space="preserve"> </w:t>
            </w:r>
            <w:r w:rsidRPr="00D6394F">
              <w:rPr>
                <w:rFonts w:hAnsi="ＭＳ 明朝"/>
                <w:color w:val="000000"/>
              </w:rPr>
              <w:t>)</w:t>
            </w:r>
          </w:p>
        </w:tc>
      </w:tr>
      <w:tr w:rsidR="00503772" w:rsidRPr="00D6394F">
        <w:trPr>
          <w:trHeight w:val="35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担当者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貯蔵設備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容器</w:t>
            </w:r>
            <w:r w:rsidRPr="00D6394F">
              <w:rPr>
                <w:rFonts w:hAnsi="ＭＳ 明朝" w:cs="Times New Roman"/>
                <w:color w:val="000000"/>
              </w:rPr>
              <w:t xml:space="preserve"> </w:t>
            </w:r>
            <w:r w:rsidRPr="00D6394F">
              <w:rPr>
                <w:rFonts w:hAnsi="ＭＳ 明朝" w:hint="eastAsia"/>
                <w:color w:val="000000"/>
              </w:rPr>
              <w:t>ﾊﾞﾙｸ容器</w:t>
            </w:r>
            <w:r w:rsidRPr="00D6394F">
              <w:rPr>
                <w:rFonts w:hAnsi="ＭＳ 明朝" w:cs="Times New Roman"/>
                <w:color w:val="000000"/>
              </w:rPr>
              <w:t xml:space="preserve"> </w:t>
            </w:r>
            <w:r w:rsidRPr="00D6394F">
              <w:rPr>
                <w:rFonts w:hAnsi="ＭＳ 明朝" w:hint="eastAsia"/>
                <w:color w:val="000000"/>
              </w:rPr>
              <w:t>貯槽</w:t>
            </w:r>
            <w:r w:rsidRPr="00D6394F">
              <w:rPr>
                <w:rFonts w:hAnsi="ＭＳ 明朝" w:cs="Times New Roman"/>
                <w:color w:val="000000"/>
              </w:rPr>
              <w:t xml:space="preserve"> </w:t>
            </w:r>
            <w:r w:rsidRPr="00D6394F">
              <w:rPr>
                <w:rFonts w:hAnsi="ＭＳ 明朝" w:hint="eastAsia"/>
                <w:color w:val="000000"/>
              </w:rPr>
              <w:t>ﾊﾞﾙｸ貯槽</w:t>
            </w:r>
          </w:p>
        </w:tc>
      </w:tr>
      <w:tr w:rsidR="00503772" w:rsidRPr="00D6394F">
        <w:trPr>
          <w:trHeight w:val="35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工事内容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新設　変更</w:t>
            </w:r>
          </w:p>
        </w:tc>
        <w:tc>
          <w:tcPr>
            <w:tcW w:w="236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（</w:t>
            </w:r>
            <w:r w:rsidRPr="00D6394F">
              <w:rPr>
                <w:rFonts w:hAnsi="ＭＳ 明朝" w:hint="eastAsia"/>
                <w:color w:val="000000"/>
                <w:w w:val="50"/>
              </w:rPr>
              <w:t>完成年月日</w:t>
            </w:r>
            <w:r w:rsidRPr="00D6394F">
              <w:rPr>
                <w:rFonts w:hAnsi="ＭＳ 明朝" w:cs="Times New Roman"/>
                <w:color w:val="000000"/>
              </w:rPr>
              <w:t xml:space="preserve">          </w:t>
            </w:r>
            <w:r w:rsidRPr="00D6394F"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貯蔵能力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 xml:space="preserve">　　　　　</w:t>
            </w:r>
            <w:r w:rsidRPr="00D6394F">
              <w:rPr>
                <w:rFonts w:hAnsi="ＭＳ 明朝" w:cs="Times New Roman"/>
                <w:color w:val="000000"/>
              </w:rPr>
              <w:t>kg</w:t>
            </w:r>
            <w:r w:rsidRPr="00D6394F">
              <w:rPr>
                <w:rFonts w:hAnsi="ＭＳ 明朝" w:hint="eastAsia"/>
                <w:color w:val="000000"/>
              </w:rPr>
              <w:t xml:space="preserve">（　</w:t>
            </w:r>
            <w:r w:rsidRPr="00D6394F">
              <w:rPr>
                <w:rFonts w:hAnsi="ＭＳ 明朝" w:cs="Times New Roman"/>
                <w:color w:val="000000"/>
              </w:rPr>
              <w:t xml:space="preserve"> </w:t>
            </w:r>
            <w:r w:rsidRPr="00D6394F">
              <w:rPr>
                <w:rFonts w:hAnsi="ＭＳ 明朝" w:hint="eastAsia"/>
                <w:color w:val="000000"/>
              </w:rPr>
              <w:t xml:space="preserve">　</w:t>
            </w:r>
            <w:proofErr w:type="spellStart"/>
            <w:r w:rsidRPr="00D6394F">
              <w:rPr>
                <w:rFonts w:hAnsi="ＭＳ 明朝" w:cs="Times New Roman"/>
                <w:color w:val="000000"/>
              </w:rPr>
              <w:t>kg</w:t>
            </w:r>
            <w:proofErr w:type="spellEnd"/>
            <w:r w:rsidRPr="00D6394F">
              <w:rPr>
                <w:rFonts w:hAnsi="ＭＳ 明朝" w:hint="eastAsia"/>
                <w:color w:val="000000"/>
              </w:rPr>
              <w:t>×　本）</w:t>
            </w:r>
          </w:p>
        </w:tc>
      </w:tr>
    </w:tbl>
    <w:p w:rsidR="00503772" w:rsidRPr="00D6394F" w:rsidRDefault="00503772">
      <w:pPr>
        <w:rPr>
          <w:rFonts w:hAnsi="ＭＳ 明朝" w:cs="Times New Roman"/>
          <w:color w:val="00000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5"/>
        <w:gridCol w:w="3712"/>
        <w:gridCol w:w="1125"/>
        <w:gridCol w:w="3599"/>
      </w:tblGrid>
      <w:tr w:rsidR="00503772" w:rsidRPr="00D6394F">
        <w:trPr>
          <w:trHeight w:val="35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建築物</w:t>
            </w:r>
          </w:p>
        </w:tc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  <w:w w:val="50"/>
              </w:rPr>
              <w:t>鉄筋</w:t>
            </w:r>
            <w:r w:rsidRPr="00D6394F">
              <w:rPr>
                <w:rFonts w:hAnsi="ＭＳ 明朝" w:hint="eastAsia"/>
                <w:color w:val="000000"/>
              </w:rPr>
              <w:t>ｺﾝｸﾘｰﾄ　　階　　㎡</w:t>
            </w:r>
            <w:r w:rsidRPr="00D6394F">
              <w:rPr>
                <w:rFonts w:hAnsi="ＭＳ 明朝" w:cs="Times New Roman"/>
                <w:color w:val="000000"/>
              </w:rPr>
              <w:t xml:space="preserve">   </w:t>
            </w:r>
            <w:r w:rsidRPr="00D6394F">
              <w:rPr>
                <w:rFonts w:hAnsi="ＭＳ 明朝" w:hint="eastAsia"/>
                <w:color w:val="000000"/>
              </w:rPr>
              <w:t>その他（</w:t>
            </w:r>
            <w:r w:rsidRPr="00D6394F">
              <w:rPr>
                <w:rFonts w:hAnsi="ＭＳ 明朝" w:cs="Times New Roman"/>
                <w:color w:val="000000"/>
              </w:rPr>
              <w:t xml:space="preserve">   </w:t>
            </w:r>
            <w:r w:rsidRPr="00D6394F">
              <w:rPr>
                <w:rFonts w:hAnsi="ＭＳ 明朝" w:hint="eastAsia"/>
                <w:color w:val="000000"/>
              </w:rPr>
              <w:t xml:space="preserve">　　）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cantSplit/>
          <w:trHeight w:val="358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  <w:w w:val="50"/>
              </w:rPr>
            </w:pPr>
            <w:r w:rsidRPr="00D6394F">
              <w:rPr>
                <w:rFonts w:hAnsi="ＭＳ 明朝" w:hint="eastAsia"/>
                <w:color w:val="000000"/>
                <w:w w:val="50"/>
              </w:rPr>
              <w:t>埋設管総延長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埋設環境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著しい腐食環境</w:t>
            </w:r>
            <w:r w:rsidRPr="00D6394F">
              <w:rPr>
                <w:rFonts w:hAnsi="ＭＳ 明朝" w:cs="Times New Roman"/>
                <w:color w:val="000000"/>
              </w:rPr>
              <w:t xml:space="preserve">    </w:t>
            </w:r>
            <w:r w:rsidRPr="00D6394F">
              <w:rPr>
                <w:rFonts w:hAnsi="ＭＳ 明朝" w:hint="eastAsia"/>
                <w:color w:val="000000"/>
              </w:rPr>
              <w:t>有　無</w:t>
            </w:r>
          </w:p>
        </w:tc>
      </w:tr>
      <w:tr w:rsidR="00503772" w:rsidRPr="00D6394F">
        <w:trPr>
          <w:cantSplit/>
          <w:trHeight w:val="358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ind w:rightChars="84" w:right="189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  <w:w w:val="50"/>
              </w:rPr>
              <w:t>金属製の水道管等に直結される湯沸器</w:t>
            </w:r>
            <w:r w:rsidRPr="00D6394F">
              <w:rPr>
                <w:rFonts w:hAnsi="ＭＳ 明朝" w:hint="eastAsia"/>
                <w:color w:val="000000"/>
              </w:rPr>
              <w:t>､</w:t>
            </w:r>
            <w:r w:rsidRPr="00D6394F">
              <w:rPr>
                <w:rFonts w:hAnsi="ＭＳ 明朝" w:hint="eastAsia"/>
                <w:color w:val="000000"/>
                <w:w w:val="50"/>
              </w:rPr>
              <w:t>給湯器</w:t>
            </w:r>
            <w:r w:rsidRPr="00D6394F">
              <w:rPr>
                <w:rFonts w:hAnsi="ＭＳ 明朝" w:hint="eastAsia"/>
                <w:color w:val="000000"/>
              </w:rPr>
              <w:t>､</w:t>
            </w:r>
            <w:r w:rsidRPr="00D6394F">
              <w:rPr>
                <w:rFonts w:hAnsi="ＭＳ 明朝" w:hint="eastAsia"/>
                <w:color w:val="000000"/>
                <w:w w:val="50"/>
              </w:rPr>
              <w:t>風呂釜等</w:t>
            </w:r>
            <w:r w:rsidRPr="00D6394F">
              <w:rPr>
                <w:rFonts w:hAnsi="ＭＳ 明朝" w:cs="Times New Roman"/>
                <w:color w:val="000000"/>
              </w:rPr>
              <w:t xml:space="preserve">  </w:t>
            </w:r>
            <w:r w:rsidRPr="00D6394F">
              <w:rPr>
                <w:rFonts w:hAnsi="ＭＳ 明朝" w:hint="eastAsia"/>
                <w:color w:val="000000"/>
              </w:rPr>
              <w:t>有　無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jc w:val="both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著しい地盤沈下等</w:t>
            </w:r>
            <w:r w:rsidRPr="00D6394F">
              <w:rPr>
                <w:rFonts w:hAnsi="ＭＳ 明朝" w:cs="Times New Roman"/>
                <w:color w:val="000000"/>
              </w:rPr>
              <w:t xml:space="preserve">  </w:t>
            </w:r>
            <w:r w:rsidRPr="00D6394F">
              <w:rPr>
                <w:rFonts w:hAnsi="ＭＳ 明朝" w:hint="eastAsia"/>
                <w:color w:val="000000"/>
              </w:rPr>
              <w:t>有　無</w:t>
            </w:r>
          </w:p>
        </w:tc>
      </w:tr>
      <w:tr w:rsidR="00503772" w:rsidRPr="00D6394F">
        <w:trPr>
          <w:trHeight w:val="358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ind w:rightChars="84" w:right="189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ｺﾝｸﾘｰﾄｽﾗﾌﾞ</w:t>
            </w:r>
            <w:r w:rsidRPr="00D6394F">
              <w:rPr>
                <w:rFonts w:hAnsi="ＭＳ 明朝" w:hint="eastAsia"/>
                <w:color w:val="000000"/>
                <w:w w:val="50"/>
              </w:rPr>
              <w:t>に取り付けられる業務用</w:t>
            </w:r>
            <w:r w:rsidRPr="00D6394F">
              <w:rPr>
                <w:rFonts w:hAnsi="ＭＳ 明朝" w:hint="eastAsia"/>
                <w:color w:val="000000"/>
              </w:rPr>
              <w:t>ｺﾝﾛ</w:t>
            </w:r>
            <w:r w:rsidRPr="00D6394F">
              <w:rPr>
                <w:rFonts w:hAnsi="ＭＳ 明朝" w:hint="eastAsia"/>
                <w:color w:val="000000"/>
                <w:w w:val="50"/>
              </w:rPr>
              <w:t>等</w:t>
            </w:r>
            <w:r w:rsidRPr="00D6394F">
              <w:rPr>
                <w:rFonts w:hAnsi="ＭＳ 明朝" w:cs="Times New Roman"/>
                <w:color w:val="000000"/>
              </w:rPr>
              <w:t xml:space="preserve">  </w:t>
            </w:r>
            <w:r w:rsidRPr="00D6394F">
              <w:rPr>
                <w:rFonts w:hAnsi="ＭＳ 明朝" w:hint="eastAsia"/>
                <w:color w:val="000000"/>
              </w:rPr>
              <w:t>有　無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56" w:lineRule="atLeast"/>
              <w:ind w:rightChars="104" w:right="234"/>
              <w:jc w:val="distribute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  <w:w w:val="50"/>
              </w:rPr>
              <w:t>鉄筋</w:t>
            </w:r>
            <w:r w:rsidRPr="00D6394F">
              <w:rPr>
                <w:rFonts w:hAnsi="ＭＳ 明朝" w:hint="eastAsia"/>
                <w:color w:val="000000"/>
              </w:rPr>
              <w:t>ｺﾝｸﾘｰﾄ</w:t>
            </w:r>
            <w:r w:rsidRPr="00D6394F">
              <w:rPr>
                <w:rFonts w:hAnsi="ＭＳ 明朝" w:hint="eastAsia"/>
                <w:color w:val="000000"/>
                <w:w w:val="50"/>
              </w:rPr>
              <w:t>の壁に取り付けられるカ゛ス</w:t>
            </w:r>
            <w:r w:rsidRPr="00D6394F">
              <w:rPr>
                <w:rFonts w:hAnsi="ＭＳ 明朝" w:hint="eastAsia"/>
                <w:color w:val="000000"/>
              </w:rPr>
              <w:t>ﾒｰﾀｰ</w:t>
            </w:r>
            <w:r w:rsidRPr="00D6394F">
              <w:rPr>
                <w:rFonts w:hAnsi="ＭＳ 明朝" w:cs="Times New Roman"/>
                <w:color w:val="000000"/>
              </w:rPr>
              <w:t xml:space="preserve">   </w:t>
            </w:r>
            <w:r w:rsidRPr="00D6394F">
              <w:rPr>
                <w:rFonts w:hAnsi="ＭＳ 明朝" w:hint="eastAsia"/>
                <w:color w:val="000000"/>
              </w:rPr>
              <w:t>有　無</w:t>
            </w:r>
          </w:p>
        </w:tc>
      </w:tr>
    </w:tbl>
    <w:p w:rsidR="00503772" w:rsidRPr="00D6394F" w:rsidRDefault="00503772">
      <w:pPr>
        <w:rPr>
          <w:rFonts w:hAnsi="ＭＳ 明朝" w:cs="Times New Roman"/>
          <w:color w:val="00000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4275"/>
        <w:gridCol w:w="803"/>
        <w:gridCol w:w="803"/>
        <w:gridCol w:w="804"/>
        <w:gridCol w:w="1822"/>
      </w:tblGrid>
      <w:tr w:rsidR="00503772" w:rsidRPr="00D6394F">
        <w:trPr>
          <w:cantSplit/>
          <w:trHeight w:val="7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center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>「</w:t>
            </w: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埋設管施工・管理マニュアル」チェック項目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center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マニュアル等適合状況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center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備　　考</w:t>
            </w:r>
          </w:p>
        </w:tc>
      </w:tr>
      <w:tr w:rsidR="00503772" w:rsidRPr="00D6394F">
        <w:trPr>
          <w:cantSplit/>
          <w:trHeight w:val="70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4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center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適　合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center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マ不適合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center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法令違反</w:t>
            </w:r>
          </w:p>
        </w:tc>
        <w:tc>
          <w:tcPr>
            <w:tcW w:w="18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  <w:sz w:val="16"/>
                <w:szCs w:val="16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埋設部の</w:t>
            </w:r>
          </w:p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材料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ＰＬ管・ＰＥ管を使用しているか。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3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継手材料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管材料と同一の材料を使用しているか。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345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支持用具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ＰＬ製・コーティング製を使用しているか</w:t>
            </w: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安全機器</w:t>
            </w:r>
          </w:p>
          <w:p w:rsidR="00503772" w:rsidRPr="00D6394F" w:rsidRDefault="00503772">
            <w:pPr>
              <w:spacing w:line="32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D6394F">
              <w:rPr>
                <w:rFonts w:hAnsi="ＭＳ 明朝"/>
                <w:color w:val="000000"/>
                <w:sz w:val="18"/>
                <w:szCs w:val="18"/>
              </w:rPr>
              <w:t>(</w:t>
            </w:r>
            <w:r w:rsidRPr="00D6394F">
              <w:rPr>
                <w:rFonts w:hAnsi="ＭＳ 明朝" w:hint="eastAsia"/>
                <w:color w:val="000000"/>
                <w:w w:val="60"/>
                <w:sz w:val="18"/>
                <w:szCs w:val="18"/>
              </w:rPr>
              <w:t>埋設管上流側</w:t>
            </w:r>
            <w:r w:rsidRPr="00D6394F">
              <w:rPr>
                <w:rFonts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埋設管上流側に漏えい検知装置を設置しているか</w:t>
            </w: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cantSplit/>
          <w:trHeight w:val="70"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pStyle w:val="a3"/>
              <w:rPr>
                <w:rFonts w:hAnsi="ＭＳ 明朝" w:cs="Times New Roman"/>
              </w:rPr>
            </w:pPr>
            <w:r w:rsidRPr="00D6394F">
              <w:rPr>
                <w:rFonts w:hAnsi="ＭＳ 明朝" w:hint="eastAsia"/>
              </w:rPr>
              <w:t>絶縁継手の設置</w:t>
            </w:r>
          </w:p>
          <w:p w:rsidR="00503772" w:rsidRPr="00D6394F" w:rsidRDefault="00503772">
            <w:pPr>
              <w:spacing w:line="320" w:lineRule="exact"/>
              <w:jc w:val="both"/>
              <w:rPr>
                <w:rFonts w:hAnsi="ＭＳ 明朝"/>
                <w:color w:val="000000"/>
                <w:sz w:val="16"/>
                <w:szCs w:val="16"/>
              </w:rPr>
            </w:pPr>
            <w:r w:rsidRPr="00D6394F">
              <w:rPr>
                <w:rFonts w:hAnsi="ＭＳ 明朝"/>
                <w:color w:val="000000"/>
                <w:sz w:val="16"/>
                <w:szCs w:val="16"/>
              </w:rPr>
              <w:t>(</w:t>
            </w: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場所・数を明確に</w:t>
            </w:r>
            <w:r w:rsidRPr="00D6394F">
              <w:rPr>
                <w:rFonts w:hAnsi="ＭＳ 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すべての立上がり部に絶縁継手を設置しているか。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cantSplit/>
          <w:trHeight w:val="149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</w:rPr>
            </w:pPr>
          </w:p>
        </w:tc>
        <w:tc>
          <w:tcPr>
            <w:tcW w:w="427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水道管に直結・ｺﾝｸﾘｰﾄｽﾗﾌﾞに取り付けられる燃焼器のｶﾞｽ管接続部に絶縁継手を設置しているか。</w:t>
            </w: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電気防食措置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電気防食措置を講じているか。</w:t>
            </w:r>
          </w:p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（埋設管総延長が長い場合）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床下埋設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床下貫通・床下埋設はないか。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掘削・埋戻し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上土と下土を区分し、石・ｺﾝｸﾘｰﾄを排除しているか。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専用工具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専用の工具で施工しているか。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貫通部措置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ビニルスリーブ等のさや管で保護しているか。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継手部措置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合成ｺﾞﾑ等の充填材でｼｰﾙを確実に行っているか。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distribute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損傷防止</w:t>
            </w:r>
          </w:p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措置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埋設深さは適切か。</w:t>
            </w:r>
          </w:p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メカ継手等で応力を吸収緩和しているか。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</w:tr>
      <w:tr w:rsidR="00503772" w:rsidRPr="00D6394F">
        <w:trPr>
          <w:trHeight w:val="7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管対地電位</w:t>
            </w:r>
            <w:r w:rsidRPr="00D6394F">
              <w:rPr>
                <w:rFonts w:hAnsi="ＭＳ 明朝"/>
                <w:color w:val="000000"/>
              </w:rPr>
              <w:t>(</w:t>
            </w: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鉄筋ｺﾝｸﾘｰﾄ</w:t>
            </w:r>
          </w:p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  <w:sz w:val="16"/>
                <w:szCs w:val="16"/>
              </w:rPr>
              <w:t>建築物のみ</w:t>
            </w:r>
            <w:r w:rsidRPr="00D6394F">
              <w:rPr>
                <w:rFonts w:hAnsi="ＭＳ 明朝" w:cs="Times New Roman"/>
                <w:color w:val="000000"/>
              </w:rPr>
              <w:t xml:space="preserve">   </w:t>
            </w:r>
            <w:r w:rsidRPr="00D6394F"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4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管対地電位を測定しているか。</w:t>
            </w:r>
          </w:p>
          <w:p w:rsidR="00503772" w:rsidRPr="00D6394F" w:rsidRDefault="00503772">
            <w:pPr>
              <w:spacing w:line="320" w:lineRule="exact"/>
              <w:jc w:val="both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防食電位は、次に適合するか。</w:t>
            </w:r>
          </w:p>
          <w:p w:rsidR="00503772" w:rsidRPr="00D6394F" w:rsidRDefault="00503772">
            <w:pPr>
              <w:spacing w:line="320" w:lineRule="exact"/>
              <w:ind w:firstLineChars="100" w:firstLine="185"/>
              <w:jc w:val="both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cs="Times New Roman"/>
                <w:color w:val="000000"/>
                <w:sz w:val="18"/>
                <w:szCs w:val="18"/>
              </w:rPr>
              <w:t>-500mV</w:t>
            </w: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以下（飽和硫酸銅電極）</w:t>
            </w:r>
          </w:p>
          <w:p w:rsidR="00503772" w:rsidRPr="00D6394F" w:rsidRDefault="00503772">
            <w:pPr>
              <w:spacing w:line="320" w:lineRule="exact"/>
              <w:ind w:firstLineChars="100" w:firstLine="185"/>
              <w:jc w:val="both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cs="Times New Roman"/>
                <w:color w:val="000000"/>
                <w:sz w:val="18"/>
                <w:szCs w:val="18"/>
              </w:rPr>
              <w:t>-400mV</w:t>
            </w: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以下（銅電極）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使用電極：</w:t>
            </w:r>
          </w:p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 xml:space="preserve">測定箇所：　　</w:t>
            </w:r>
            <w:r w:rsidRPr="00D6394F">
              <w:rPr>
                <w:rFonts w:hAnsi="ＭＳ 明朝" w:cs="Times New Roman"/>
                <w:color w:val="000000"/>
                <w:sz w:val="18"/>
                <w:szCs w:val="18"/>
              </w:rPr>
              <w:t xml:space="preserve"> </w:t>
            </w: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カ所</w:t>
            </w:r>
          </w:p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D6394F">
              <w:rPr>
                <w:rFonts w:hAnsi="ＭＳ 明朝" w:hint="eastAsia"/>
                <w:color w:val="000000"/>
                <w:sz w:val="18"/>
                <w:szCs w:val="18"/>
              </w:rPr>
              <w:t>管対地電位：</w:t>
            </w:r>
          </w:p>
          <w:p w:rsidR="00503772" w:rsidRPr="00D6394F" w:rsidRDefault="00503772">
            <w:pPr>
              <w:spacing w:line="320" w:lineRule="exact"/>
              <w:rPr>
                <w:rFonts w:hAnsi="ＭＳ 明朝" w:cs="Times New Roman"/>
                <w:color w:val="000000"/>
              </w:rPr>
            </w:pPr>
            <w:r w:rsidRPr="00D6394F">
              <w:rPr>
                <w:rFonts w:hAnsi="ＭＳ 明朝" w:hint="eastAsia"/>
                <w:color w:val="000000"/>
              </w:rPr>
              <w:t xml:space="preserve">　　　</w:t>
            </w:r>
            <w:r w:rsidRPr="00D6394F">
              <w:rPr>
                <w:rFonts w:hAnsi="ＭＳ 明朝"/>
                <w:color w:val="000000"/>
              </w:rPr>
              <w:t xml:space="preserve"> </w:t>
            </w:r>
            <w:r w:rsidRPr="00D6394F">
              <w:rPr>
                <w:rFonts w:hAnsi="ＭＳ 明朝" w:cs="Times New Roman"/>
                <w:color w:val="000000"/>
              </w:rPr>
              <w:t xml:space="preserve">    mV</w:t>
            </w:r>
          </w:p>
        </w:tc>
      </w:tr>
    </w:tbl>
    <w:p w:rsidR="00503772" w:rsidRPr="00D6394F" w:rsidRDefault="00503772">
      <w:pPr>
        <w:spacing w:line="20" w:lineRule="exact"/>
        <w:rPr>
          <w:rFonts w:hAnsi="ＭＳ 明朝" w:cs="Times New Roman"/>
        </w:rPr>
      </w:pPr>
    </w:p>
    <w:sectPr w:rsidR="00503772" w:rsidRPr="00D639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04" w:bottom="1134" w:left="1004" w:header="720" w:footer="720" w:gutter="0"/>
      <w:cols w:space="720"/>
      <w:noEndnote/>
      <w:docGrid w:type="linesAndChars" w:linePitch="357" w:charSpace="1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48" w:rsidRDefault="005D1048" w:rsidP="006D73C1">
      <w:r>
        <w:separator/>
      </w:r>
    </w:p>
  </w:endnote>
  <w:endnote w:type="continuationSeparator" w:id="0">
    <w:p w:rsidR="005D1048" w:rsidRDefault="005D1048" w:rsidP="006D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A9" w:rsidRDefault="00FB33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A9" w:rsidRDefault="00FB33A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A9" w:rsidRDefault="00FB33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48" w:rsidRDefault="005D1048" w:rsidP="006D73C1">
      <w:r>
        <w:separator/>
      </w:r>
    </w:p>
  </w:footnote>
  <w:footnote w:type="continuationSeparator" w:id="0">
    <w:p w:rsidR="005D1048" w:rsidRDefault="005D1048" w:rsidP="006D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A9" w:rsidRDefault="00FB33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A9" w:rsidRDefault="00FB33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A9" w:rsidRDefault="00FB33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doNotHyphenateCaps/>
  <w:drawingGridHorizontalSpacing w:val="112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3C1"/>
    <w:rsid w:val="000921B3"/>
    <w:rsid w:val="00315D03"/>
    <w:rsid w:val="00336FD2"/>
    <w:rsid w:val="003B0EE3"/>
    <w:rsid w:val="00503772"/>
    <w:rsid w:val="005D1048"/>
    <w:rsid w:val="00665CC5"/>
    <w:rsid w:val="006D73C1"/>
    <w:rsid w:val="007C2AE5"/>
    <w:rsid w:val="00850255"/>
    <w:rsid w:val="008D3EBA"/>
    <w:rsid w:val="00927BEA"/>
    <w:rsid w:val="009A090A"/>
    <w:rsid w:val="00AC0C78"/>
    <w:rsid w:val="00AC28F4"/>
    <w:rsid w:val="00CF1674"/>
    <w:rsid w:val="00CF2C00"/>
    <w:rsid w:val="00CF50BF"/>
    <w:rsid w:val="00D6394F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20" w:lineRule="exact"/>
      <w:jc w:val="both"/>
    </w:pPr>
    <w:rPr>
      <w:color w:val="000000"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6D7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D73C1"/>
    <w:rPr>
      <w:rFonts w:ascii="ＭＳ 明朝" w:eastAsia="ＭＳ 明朝" w:hAnsi="Times New Roman" w:cs="ＭＳ 明朝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D7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D73C1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2023-02-13T05:30:00Z</dcterms:created>
  <dcterms:modified xsi:type="dcterms:W3CDTF">2023-02-13T05:30:00Z</dcterms:modified>
</cp:coreProperties>
</file>